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F2924" w14:textId="77777777" w:rsidR="005D2144" w:rsidRPr="00F47348" w:rsidRDefault="00901BD5">
      <w:pPr>
        <w:pStyle w:val="Body"/>
        <w:jc w:val="center"/>
        <w:rPr>
          <w:rFonts w:ascii="Arial" w:eastAsia="Copperplate" w:hAnsi="Arial" w:cs="Arial"/>
          <w:sz w:val="36"/>
          <w:szCs w:val="36"/>
        </w:rPr>
      </w:pPr>
      <w:r w:rsidRPr="00F47348">
        <w:rPr>
          <w:rFonts w:ascii="Arial" w:hAnsi="Arial" w:cs="Arial"/>
          <w:sz w:val="36"/>
          <w:szCs w:val="36"/>
        </w:rPr>
        <w:t>Acme Theater Productions</w:t>
      </w:r>
    </w:p>
    <w:p w14:paraId="524A299C" w14:textId="77777777" w:rsidR="005D2144" w:rsidRPr="00F47348" w:rsidRDefault="00B71A5D">
      <w:pPr>
        <w:pStyle w:val="Body"/>
        <w:jc w:val="center"/>
        <w:rPr>
          <w:rFonts w:ascii="Arial" w:eastAsia="Copperplate" w:hAnsi="Arial" w:cs="Arial"/>
          <w:sz w:val="36"/>
          <w:szCs w:val="36"/>
        </w:rPr>
      </w:pPr>
      <w:r w:rsidRPr="00F47348">
        <w:rPr>
          <w:rFonts w:ascii="Arial" w:hAnsi="Arial" w:cs="Arial"/>
          <w:sz w:val="36"/>
          <w:szCs w:val="36"/>
        </w:rPr>
        <w:t>Play Submission</w:t>
      </w:r>
      <w:r w:rsidR="00937F13">
        <w:rPr>
          <w:rFonts w:ascii="Arial" w:hAnsi="Arial" w:cs="Arial"/>
          <w:sz w:val="36"/>
          <w:szCs w:val="36"/>
        </w:rPr>
        <w:t xml:space="preserve"> Form</w:t>
      </w:r>
      <w:r w:rsidRPr="00F47348">
        <w:rPr>
          <w:rFonts w:ascii="Arial" w:hAnsi="Arial" w:cs="Arial"/>
          <w:sz w:val="36"/>
          <w:szCs w:val="36"/>
        </w:rPr>
        <w:t xml:space="preserve"> Guidelines</w:t>
      </w:r>
    </w:p>
    <w:p w14:paraId="022B3638" w14:textId="77777777" w:rsidR="005D2144" w:rsidRPr="00F47348" w:rsidRDefault="005D2144">
      <w:pPr>
        <w:pStyle w:val="Body"/>
        <w:rPr>
          <w:rFonts w:ascii="Arial" w:eastAsia="Copperplate" w:hAnsi="Arial" w:cs="Arial"/>
          <w:sz w:val="24"/>
          <w:szCs w:val="24"/>
        </w:rPr>
      </w:pPr>
    </w:p>
    <w:p w14:paraId="4ECBAF13" w14:textId="5A6A7B2C" w:rsidR="005D2144" w:rsidRPr="00F47348" w:rsidRDefault="00901BD5">
      <w:pPr>
        <w:pStyle w:val="Body"/>
        <w:rPr>
          <w:rFonts w:ascii="Arial" w:eastAsia="Georgia" w:hAnsi="Arial" w:cs="Arial"/>
          <w:sz w:val="24"/>
          <w:szCs w:val="24"/>
        </w:rPr>
      </w:pPr>
      <w:r w:rsidRPr="00F47348">
        <w:rPr>
          <w:rFonts w:ascii="Arial" w:hAnsi="Arial" w:cs="Arial"/>
          <w:sz w:val="24"/>
          <w:szCs w:val="24"/>
        </w:rPr>
        <w:t xml:space="preserve">Thank you for your interest in submitting a play for Acme Theater's </w:t>
      </w:r>
      <w:r w:rsidRPr="00453284">
        <w:rPr>
          <w:rFonts w:ascii="Arial" w:hAnsi="Arial" w:cs="Arial"/>
          <w:sz w:val="24"/>
          <w:szCs w:val="24"/>
        </w:rPr>
        <w:t>20</w:t>
      </w:r>
      <w:r w:rsidR="008A3B99" w:rsidRPr="00453284">
        <w:rPr>
          <w:rFonts w:ascii="Arial" w:hAnsi="Arial" w:cs="Arial"/>
          <w:sz w:val="24"/>
          <w:szCs w:val="24"/>
        </w:rPr>
        <w:t>2</w:t>
      </w:r>
      <w:r w:rsidR="00BC1C9B">
        <w:rPr>
          <w:rFonts w:ascii="Arial" w:hAnsi="Arial" w:cs="Arial"/>
          <w:sz w:val="24"/>
          <w:szCs w:val="24"/>
        </w:rPr>
        <w:t>3</w:t>
      </w:r>
      <w:r w:rsidR="00F510A9" w:rsidRPr="00453284">
        <w:rPr>
          <w:rFonts w:ascii="Arial" w:hAnsi="Arial" w:cs="Arial"/>
          <w:sz w:val="24"/>
          <w:szCs w:val="24"/>
        </w:rPr>
        <w:t>/</w:t>
      </w:r>
      <w:r w:rsidR="008A3B99" w:rsidRPr="00453284">
        <w:rPr>
          <w:rFonts w:ascii="Arial" w:hAnsi="Arial" w:cs="Arial"/>
          <w:sz w:val="24"/>
          <w:szCs w:val="24"/>
        </w:rPr>
        <w:t>202</w:t>
      </w:r>
      <w:r w:rsidR="00BC1C9B">
        <w:rPr>
          <w:rFonts w:ascii="Arial" w:hAnsi="Arial" w:cs="Arial"/>
          <w:sz w:val="24"/>
          <w:szCs w:val="24"/>
        </w:rPr>
        <w:t>4</w:t>
      </w:r>
      <w:r w:rsidR="008A3B99" w:rsidRPr="00453284">
        <w:rPr>
          <w:rFonts w:ascii="Arial" w:hAnsi="Arial" w:cs="Arial"/>
          <w:sz w:val="24"/>
          <w:szCs w:val="24"/>
        </w:rPr>
        <w:t xml:space="preserve"> </w:t>
      </w:r>
      <w:r w:rsidRPr="00453284">
        <w:rPr>
          <w:rFonts w:ascii="Arial" w:hAnsi="Arial" w:cs="Arial"/>
          <w:sz w:val="24"/>
          <w:szCs w:val="24"/>
        </w:rPr>
        <w:t>season</w:t>
      </w:r>
      <w:r w:rsidRPr="00F47348">
        <w:rPr>
          <w:rFonts w:ascii="Arial" w:hAnsi="Arial" w:cs="Arial"/>
          <w:sz w:val="24"/>
          <w:szCs w:val="24"/>
        </w:rPr>
        <w:t>. This document outlines the ap</w:t>
      </w:r>
      <w:r w:rsidR="00B71A5D" w:rsidRPr="00F47348">
        <w:rPr>
          <w:rFonts w:ascii="Arial" w:hAnsi="Arial" w:cs="Arial"/>
          <w:sz w:val="24"/>
          <w:szCs w:val="24"/>
        </w:rPr>
        <w:t>plication and selection process</w:t>
      </w:r>
      <w:r w:rsidRPr="00F47348">
        <w:rPr>
          <w:rFonts w:ascii="Arial" w:hAnsi="Arial" w:cs="Arial"/>
          <w:sz w:val="24"/>
          <w:szCs w:val="24"/>
        </w:rPr>
        <w:t xml:space="preserve">. If you have any questions, please contact </w:t>
      </w:r>
      <w:r w:rsidR="0035458A">
        <w:rPr>
          <w:rFonts w:ascii="Arial" w:hAnsi="Arial" w:cs="Arial"/>
          <w:sz w:val="24"/>
          <w:szCs w:val="24"/>
        </w:rPr>
        <w:t>the Acme Artistic Committee</w:t>
      </w:r>
      <w:r w:rsidRPr="00F47348">
        <w:rPr>
          <w:rFonts w:ascii="Arial" w:hAnsi="Arial" w:cs="Arial"/>
          <w:sz w:val="24"/>
          <w:szCs w:val="24"/>
        </w:rPr>
        <w:t xml:space="preserve"> at </w:t>
      </w:r>
      <w:hyperlink r:id="rId8" w:history="1">
        <w:r w:rsidR="00F510A9" w:rsidRPr="00F510A9">
          <w:rPr>
            <w:rStyle w:val="Hyperlink"/>
            <w:rFonts w:ascii="Arial" w:hAnsi="Arial" w:cs="Arial"/>
            <w:sz w:val="24"/>
            <w:szCs w:val="24"/>
          </w:rPr>
          <w:t>AcmeArtComm@gmail.com</w:t>
        </w:r>
      </w:hyperlink>
      <w:r w:rsidR="00C44620">
        <w:rPr>
          <w:rFonts w:ascii="Arial" w:hAnsi="Arial" w:cs="Arial"/>
          <w:sz w:val="24"/>
          <w:szCs w:val="24"/>
        </w:rPr>
        <w:t xml:space="preserve">. </w:t>
      </w:r>
      <w:r w:rsidR="00E65857">
        <w:rPr>
          <w:rFonts w:ascii="Arial" w:hAnsi="Arial" w:cs="Arial"/>
          <w:sz w:val="24"/>
          <w:szCs w:val="24"/>
        </w:rPr>
        <w:t xml:space="preserve">A list of previous Acme productions is available at </w:t>
      </w:r>
      <w:hyperlink r:id="rId9" w:history="1">
        <w:r w:rsidR="00F510A9" w:rsidRPr="00BF35A0">
          <w:rPr>
            <w:rStyle w:val="Hyperlink"/>
            <w:rFonts w:ascii="Arial" w:hAnsi="Arial" w:cs="Arial"/>
            <w:sz w:val="24"/>
            <w:szCs w:val="24"/>
          </w:rPr>
          <w:t>www.acmetheater.com</w:t>
        </w:r>
      </w:hyperlink>
      <w:r w:rsidR="00937F13">
        <w:rPr>
          <w:rFonts w:ascii="Arial" w:hAnsi="Arial" w:cs="Arial"/>
          <w:sz w:val="24"/>
          <w:szCs w:val="24"/>
        </w:rPr>
        <w:t xml:space="preserve"> for reference.</w:t>
      </w:r>
    </w:p>
    <w:p w14:paraId="77085699" w14:textId="77777777" w:rsidR="005D2144" w:rsidRPr="00F47348" w:rsidRDefault="00901BD5">
      <w:pPr>
        <w:pStyle w:val="Body"/>
        <w:rPr>
          <w:rFonts w:ascii="Arial" w:eastAsia="Georgia" w:hAnsi="Arial" w:cs="Arial"/>
          <w:sz w:val="24"/>
          <w:szCs w:val="24"/>
        </w:rPr>
      </w:pPr>
      <w:r w:rsidRPr="00F47348">
        <w:rPr>
          <w:rFonts w:ascii="Arial" w:hAnsi="Arial" w:cs="Arial"/>
          <w:sz w:val="24"/>
          <w:szCs w:val="24"/>
        </w:rPr>
        <w:t xml:space="preserve"> </w:t>
      </w:r>
    </w:p>
    <w:p w14:paraId="15EF359A" w14:textId="77777777" w:rsidR="005D2144" w:rsidRPr="00C77E48" w:rsidRDefault="00901BD5">
      <w:pPr>
        <w:pStyle w:val="Body"/>
        <w:rPr>
          <w:rFonts w:ascii="Arial" w:eastAsia="Georgia" w:hAnsi="Arial" w:cs="Arial"/>
          <w:b/>
          <w:sz w:val="24"/>
          <w:szCs w:val="24"/>
          <w:u w:val="single"/>
        </w:rPr>
      </w:pPr>
      <w:r w:rsidRPr="00F47348">
        <w:rPr>
          <w:rFonts w:ascii="Arial" w:hAnsi="Arial" w:cs="Arial"/>
          <w:b/>
          <w:sz w:val="24"/>
          <w:szCs w:val="24"/>
          <w:u w:val="single"/>
        </w:rPr>
        <w:t>Application Process</w:t>
      </w:r>
    </w:p>
    <w:p w14:paraId="14E81EE7" w14:textId="7ACB4473" w:rsidR="005D2144" w:rsidRPr="00F47348" w:rsidRDefault="00901BD5">
      <w:pPr>
        <w:pStyle w:val="Body"/>
        <w:rPr>
          <w:rFonts w:ascii="Arial" w:hAnsi="Arial" w:cs="Arial"/>
          <w:sz w:val="24"/>
          <w:szCs w:val="24"/>
        </w:rPr>
      </w:pPr>
      <w:r w:rsidRPr="00F47348">
        <w:rPr>
          <w:rFonts w:ascii="Arial" w:hAnsi="Arial" w:cs="Arial"/>
          <w:sz w:val="24"/>
          <w:szCs w:val="24"/>
        </w:rPr>
        <w:t>1. Read through this document.</w:t>
      </w:r>
      <w:r w:rsidR="00F433DB">
        <w:rPr>
          <w:rFonts w:ascii="Arial" w:hAnsi="Arial" w:cs="Arial"/>
          <w:sz w:val="24"/>
          <w:szCs w:val="24"/>
        </w:rPr>
        <w:t xml:space="preserve"> Note that </w:t>
      </w:r>
      <w:r w:rsidR="00F90E08">
        <w:rPr>
          <w:rFonts w:ascii="Arial" w:hAnsi="Arial" w:cs="Arial"/>
          <w:sz w:val="24"/>
          <w:szCs w:val="24"/>
        </w:rPr>
        <w:t xml:space="preserve">for Acme’s 2023-2024 </w:t>
      </w:r>
      <w:r w:rsidR="00A5701A">
        <w:rPr>
          <w:rFonts w:ascii="Arial" w:hAnsi="Arial" w:cs="Arial"/>
          <w:sz w:val="24"/>
          <w:szCs w:val="24"/>
        </w:rPr>
        <w:t>s</w:t>
      </w:r>
      <w:r w:rsidR="00F90E08">
        <w:rPr>
          <w:rFonts w:ascii="Arial" w:hAnsi="Arial" w:cs="Arial"/>
          <w:sz w:val="24"/>
          <w:szCs w:val="24"/>
        </w:rPr>
        <w:t xml:space="preserve">eason, directors and shows are being sought for </w:t>
      </w:r>
      <w:r w:rsidR="00F90E08" w:rsidRPr="00486593">
        <w:rPr>
          <w:rFonts w:ascii="Arial" w:hAnsi="Arial" w:cs="Arial"/>
          <w:sz w:val="24"/>
          <w:szCs w:val="24"/>
        </w:rPr>
        <w:t xml:space="preserve">the </w:t>
      </w:r>
      <w:r w:rsidR="00BD5C8B">
        <w:rPr>
          <w:rFonts w:ascii="Arial" w:hAnsi="Arial" w:cs="Arial"/>
          <w:sz w:val="24"/>
          <w:szCs w:val="24"/>
        </w:rPr>
        <w:t>first</w:t>
      </w:r>
      <w:r w:rsidR="000E6352">
        <w:rPr>
          <w:rFonts w:ascii="Arial" w:hAnsi="Arial" w:cs="Arial"/>
          <w:sz w:val="24"/>
          <w:szCs w:val="24"/>
        </w:rPr>
        <w:t xml:space="preserve"> </w:t>
      </w:r>
      <w:r w:rsidR="00BD5C8B">
        <w:rPr>
          <w:rFonts w:ascii="Arial" w:hAnsi="Arial" w:cs="Arial"/>
          <w:sz w:val="24"/>
          <w:szCs w:val="24"/>
        </w:rPr>
        <w:t>(</w:t>
      </w:r>
      <w:r w:rsidR="000E6352" w:rsidRPr="000E6352">
        <w:rPr>
          <w:rFonts w:ascii="Arial" w:hAnsi="Arial" w:cs="Arial"/>
          <w:sz w:val="24"/>
          <w:szCs w:val="24"/>
        </w:rPr>
        <w:t>Sept - Oct 2023</w:t>
      </w:r>
      <w:r w:rsidR="000E6352">
        <w:rPr>
          <w:rFonts w:ascii="Arial" w:hAnsi="Arial" w:cs="Arial"/>
          <w:sz w:val="24"/>
          <w:szCs w:val="24"/>
        </w:rPr>
        <w:t>)</w:t>
      </w:r>
      <w:r w:rsidR="002F09D3">
        <w:rPr>
          <w:rFonts w:ascii="Arial" w:hAnsi="Arial" w:cs="Arial"/>
          <w:sz w:val="24"/>
          <w:szCs w:val="24"/>
        </w:rPr>
        <w:t xml:space="preserve"> </w:t>
      </w:r>
      <w:r w:rsidR="000E6352">
        <w:rPr>
          <w:rFonts w:ascii="Arial" w:hAnsi="Arial" w:cs="Arial"/>
          <w:sz w:val="24"/>
          <w:szCs w:val="24"/>
        </w:rPr>
        <w:t>and last (May 20</w:t>
      </w:r>
      <w:r w:rsidR="00DE1C2A">
        <w:rPr>
          <w:rFonts w:ascii="Arial" w:hAnsi="Arial" w:cs="Arial"/>
          <w:sz w:val="24"/>
          <w:szCs w:val="24"/>
        </w:rPr>
        <w:t>2</w:t>
      </w:r>
      <w:r w:rsidR="000E6352">
        <w:rPr>
          <w:rFonts w:ascii="Arial" w:hAnsi="Arial" w:cs="Arial"/>
          <w:sz w:val="24"/>
          <w:szCs w:val="24"/>
        </w:rPr>
        <w:t>4) slots only</w:t>
      </w:r>
      <w:r w:rsidR="00486593">
        <w:rPr>
          <w:rFonts w:ascii="Arial" w:hAnsi="Arial" w:cs="Arial"/>
          <w:sz w:val="24"/>
          <w:szCs w:val="24"/>
        </w:rPr>
        <w:t xml:space="preserve">, </w:t>
      </w:r>
      <w:r w:rsidR="002F09D3">
        <w:rPr>
          <w:rFonts w:ascii="Arial" w:hAnsi="Arial" w:cs="Arial"/>
          <w:sz w:val="24"/>
          <w:szCs w:val="24"/>
        </w:rPr>
        <w:t>and</w:t>
      </w:r>
      <w:r w:rsidR="0077753F">
        <w:rPr>
          <w:rFonts w:ascii="Arial" w:hAnsi="Arial" w:cs="Arial"/>
          <w:sz w:val="24"/>
          <w:szCs w:val="24"/>
        </w:rPr>
        <w:t xml:space="preserve"> directors of</w:t>
      </w:r>
      <w:r w:rsidR="002F09D3">
        <w:rPr>
          <w:rFonts w:ascii="Arial" w:hAnsi="Arial" w:cs="Arial"/>
          <w:sz w:val="24"/>
          <w:szCs w:val="24"/>
        </w:rPr>
        <w:t xml:space="preserve"> comedies </w:t>
      </w:r>
      <w:r w:rsidR="00E72654">
        <w:rPr>
          <w:rFonts w:ascii="Arial" w:hAnsi="Arial" w:cs="Arial"/>
          <w:sz w:val="24"/>
          <w:szCs w:val="24"/>
        </w:rPr>
        <w:t>(</w:t>
      </w:r>
      <w:r w:rsidR="008F7393">
        <w:rPr>
          <w:rFonts w:ascii="Arial" w:hAnsi="Arial" w:cs="Arial"/>
          <w:sz w:val="24"/>
          <w:szCs w:val="24"/>
        </w:rPr>
        <w:t>e.g., s</w:t>
      </w:r>
      <w:r w:rsidR="00E72654">
        <w:rPr>
          <w:rFonts w:ascii="Arial" w:hAnsi="Arial" w:cs="Arial"/>
          <w:sz w:val="24"/>
          <w:szCs w:val="24"/>
        </w:rPr>
        <w:t xml:space="preserve">ituational, </w:t>
      </w:r>
      <w:r w:rsidR="008F7393">
        <w:rPr>
          <w:rFonts w:ascii="Arial" w:hAnsi="Arial" w:cs="Arial"/>
          <w:sz w:val="24"/>
          <w:szCs w:val="24"/>
        </w:rPr>
        <w:t xml:space="preserve">farcical, romantic) </w:t>
      </w:r>
      <w:r w:rsidR="002F09D3">
        <w:rPr>
          <w:rFonts w:ascii="Arial" w:hAnsi="Arial" w:cs="Arial"/>
          <w:sz w:val="24"/>
          <w:szCs w:val="24"/>
        </w:rPr>
        <w:t>are</w:t>
      </w:r>
      <w:r w:rsidR="0077753F">
        <w:rPr>
          <w:rFonts w:ascii="Arial" w:hAnsi="Arial" w:cs="Arial"/>
          <w:sz w:val="24"/>
          <w:szCs w:val="24"/>
        </w:rPr>
        <w:t xml:space="preserve"> </w:t>
      </w:r>
      <w:r w:rsidR="00EC2A9D">
        <w:rPr>
          <w:rFonts w:ascii="Arial" w:hAnsi="Arial" w:cs="Arial"/>
          <w:sz w:val="24"/>
          <w:szCs w:val="24"/>
        </w:rPr>
        <w:t xml:space="preserve">particularly </w:t>
      </w:r>
      <w:r w:rsidR="00683E03">
        <w:rPr>
          <w:rFonts w:ascii="Arial" w:hAnsi="Arial" w:cs="Arial"/>
          <w:sz w:val="24"/>
          <w:szCs w:val="24"/>
        </w:rPr>
        <w:t>wanted</w:t>
      </w:r>
      <w:r w:rsidR="00E15D35">
        <w:rPr>
          <w:rFonts w:ascii="Arial" w:hAnsi="Arial" w:cs="Arial"/>
          <w:sz w:val="24"/>
          <w:szCs w:val="24"/>
        </w:rPr>
        <w:t xml:space="preserve">. </w:t>
      </w:r>
    </w:p>
    <w:p w14:paraId="27F6421C" w14:textId="77777777" w:rsidR="00DA47C8" w:rsidRPr="00F47348" w:rsidRDefault="00DA47C8">
      <w:pPr>
        <w:pStyle w:val="Body"/>
        <w:rPr>
          <w:rFonts w:ascii="Arial" w:eastAsia="Georgia" w:hAnsi="Arial" w:cs="Arial"/>
          <w:sz w:val="24"/>
          <w:szCs w:val="24"/>
        </w:rPr>
      </w:pPr>
    </w:p>
    <w:p w14:paraId="2D52FCDF" w14:textId="5400430E" w:rsidR="00C77E48" w:rsidRDefault="00901BD5" w:rsidP="00C77E48">
      <w:pPr>
        <w:pStyle w:val="Body"/>
        <w:rPr>
          <w:rFonts w:ascii="Arial" w:hAnsi="Arial" w:cs="Arial"/>
          <w:sz w:val="24"/>
          <w:szCs w:val="24"/>
        </w:rPr>
      </w:pPr>
      <w:r w:rsidRPr="00F47348">
        <w:rPr>
          <w:rFonts w:ascii="Arial" w:hAnsi="Arial" w:cs="Arial"/>
          <w:sz w:val="24"/>
          <w:szCs w:val="24"/>
        </w:rPr>
        <w:t xml:space="preserve">2. Complete the Play Submission Form </w:t>
      </w:r>
      <w:r w:rsidR="00F56789">
        <w:rPr>
          <w:rFonts w:ascii="Arial" w:hAnsi="Arial" w:cs="Arial"/>
          <w:sz w:val="24"/>
          <w:szCs w:val="24"/>
        </w:rPr>
        <w:t xml:space="preserve">below </w:t>
      </w:r>
      <w:r w:rsidR="00B71A5D" w:rsidRPr="00F47348">
        <w:rPr>
          <w:rFonts w:ascii="Arial" w:hAnsi="Arial" w:cs="Arial"/>
          <w:sz w:val="24"/>
          <w:szCs w:val="24"/>
        </w:rPr>
        <w:t xml:space="preserve">(either digitally or as a hard copy) </w:t>
      </w:r>
      <w:r w:rsidRPr="00F47348">
        <w:rPr>
          <w:rFonts w:ascii="Arial" w:hAnsi="Arial" w:cs="Arial"/>
          <w:sz w:val="24"/>
          <w:szCs w:val="24"/>
        </w:rPr>
        <w:t xml:space="preserve">and submit it </w:t>
      </w:r>
      <w:r w:rsidR="00C77E48">
        <w:rPr>
          <w:rFonts w:ascii="Arial" w:hAnsi="Arial" w:cs="Arial"/>
          <w:sz w:val="24"/>
          <w:szCs w:val="24"/>
        </w:rPr>
        <w:t>and any</w:t>
      </w:r>
      <w:r w:rsidRPr="00F47348">
        <w:rPr>
          <w:rFonts w:ascii="Arial" w:hAnsi="Arial" w:cs="Arial"/>
          <w:sz w:val="24"/>
          <w:szCs w:val="24"/>
        </w:rPr>
        <w:t xml:space="preserve"> </w:t>
      </w:r>
      <w:r w:rsidRPr="00453284">
        <w:rPr>
          <w:rFonts w:ascii="Arial" w:hAnsi="Arial" w:cs="Arial"/>
          <w:sz w:val="24"/>
          <w:szCs w:val="24"/>
        </w:rPr>
        <w:t xml:space="preserve">supplemental material by </w:t>
      </w:r>
      <w:r w:rsidR="00152F02">
        <w:rPr>
          <w:rFonts w:ascii="Arial" w:hAnsi="Arial" w:cs="Arial"/>
          <w:b/>
          <w:sz w:val="24"/>
          <w:szCs w:val="24"/>
        </w:rPr>
        <w:t>December 2, 2022</w:t>
      </w:r>
      <w:r w:rsidRPr="00453284">
        <w:rPr>
          <w:rFonts w:ascii="Arial" w:hAnsi="Arial" w:cs="Arial"/>
          <w:sz w:val="24"/>
          <w:szCs w:val="24"/>
        </w:rPr>
        <w:t>. Incomplete</w:t>
      </w:r>
      <w:r w:rsidRPr="00F47348">
        <w:rPr>
          <w:rFonts w:ascii="Arial" w:hAnsi="Arial" w:cs="Arial"/>
          <w:sz w:val="24"/>
          <w:szCs w:val="24"/>
        </w:rPr>
        <w:t xml:space="preserve"> applications or applications submitted after the deadline will not be considered.</w:t>
      </w:r>
      <w:r w:rsidR="00C77E48">
        <w:rPr>
          <w:rFonts w:ascii="Arial" w:hAnsi="Arial" w:cs="Arial"/>
          <w:sz w:val="24"/>
          <w:szCs w:val="24"/>
        </w:rPr>
        <w:t xml:space="preserve"> </w:t>
      </w:r>
    </w:p>
    <w:p w14:paraId="63BBC28A" w14:textId="77777777" w:rsidR="00C77E48" w:rsidRDefault="00C77E48" w:rsidP="00C77E48">
      <w:pPr>
        <w:pStyle w:val="Body"/>
        <w:rPr>
          <w:rFonts w:ascii="Arial" w:hAnsi="Arial" w:cs="Arial"/>
          <w:sz w:val="24"/>
          <w:szCs w:val="24"/>
        </w:rPr>
      </w:pPr>
    </w:p>
    <w:p w14:paraId="35230592" w14:textId="77777777" w:rsidR="00C27134" w:rsidRPr="00C77E48" w:rsidRDefault="00C27134" w:rsidP="00C77E48">
      <w:pPr>
        <w:pStyle w:val="Body"/>
        <w:rPr>
          <w:rFonts w:ascii="Arial" w:hAnsi="Arial" w:cs="Arial"/>
          <w:sz w:val="24"/>
          <w:szCs w:val="24"/>
        </w:rPr>
      </w:pPr>
      <w:r w:rsidRPr="00C77E48">
        <w:rPr>
          <w:rFonts w:ascii="Arial" w:hAnsi="Arial" w:cs="Arial"/>
          <w:sz w:val="24"/>
          <w:szCs w:val="24"/>
        </w:rPr>
        <w:t>Materials may be submitted by:</w:t>
      </w:r>
      <w:r w:rsidRPr="00F510A9">
        <w:rPr>
          <w:rFonts w:ascii="Arial" w:hAnsi="Arial" w:cs="Arial"/>
          <w:b/>
          <w:sz w:val="24"/>
          <w:szCs w:val="24"/>
        </w:rPr>
        <w:t xml:space="preserve"> </w:t>
      </w:r>
    </w:p>
    <w:p w14:paraId="1B9978EC" w14:textId="77777777" w:rsidR="00C27134" w:rsidRPr="0072633C" w:rsidRDefault="00C27134" w:rsidP="00C77E48">
      <w:pPr>
        <w:pStyle w:val="Body"/>
        <w:numPr>
          <w:ilvl w:val="0"/>
          <w:numId w:val="5"/>
        </w:numPr>
        <w:ind w:left="720"/>
        <w:rPr>
          <w:rFonts w:ascii="Arial" w:eastAsia="Georgia" w:hAnsi="Arial" w:cs="Arial"/>
          <w:sz w:val="24"/>
          <w:szCs w:val="24"/>
        </w:rPr>
      </w:pPr>
      <w:r w:rsidRPr="0072633C">
        <w:rPr>
          <w:rFonts w:ascii="Arial" w:hAnsi="Arial" w:cs="Arial"/>
          <w:sz w:val="24"/>
          <w:szCs w:val="24"/>
        </w:rPr>
        <w:t xml:space="preserve">Dropping off a physical packet at Acme Theater if a </w:t>
      </w:r>
      <w:r w:rsidR="00C77E48">
        <w:rPr>
          <w:rFonts w:ascii="Arial" w:hAnsi="Arial" w:cs="Arial"/>
          <w:sz w:val="24"/>
          <w:szCs w:val="24"/>
        </w:rPr>
        <w:t xml:space="preserve">BOD </w:t>
      </w:r>
      <w:r w:rsidRPr="0072633C">
        <w:rPr>
          <w:rFonts w:ascii="Arial" w:hAnsi="Arial" w:cs="Arial"/>
          <w:sz w:val="24"/>
          <w:szCs w:val="24"/>
        </w:rPr>
        <w:t xml:space="preserve">member is present </w:t>
      </w:r>
    </w:p>
    <w:p w14:paraId="69C0C921" w14:textId="77777777" w:rsidR="00C27134" w:rsidRPr="0072633C" w:rsidRDefault="00C27134" w:rsidP="00C77E48">
      <w:pPr>
        <w:pStyle w:val="Body"/>
        <w:numPr>
          <w:ilvl w:val="0"/>
          <w:numId w:val="5"/>
        </w:numPr>
        <w:ind w:left="720"/>
        <w:rPr>
          <w:rFonts w:ascii="Arial" w:eastAsia="Georgia" w:hAnsi="Arial" w:cs="Arial"/>
          <w:sz w:val="24"/>
          <w:szCs w:val="24"/>
        </w:rPr>
      </w:pPr>
      <w:r w:rsidRPr="0072633C">
        <w:rPr>
          <w:rFonts w:ascii="Arial" w:hAnsi="Arial" w:cs="Arial"/>
          <w:sz w:val="24"/>
          <w:szCs w:val="24"/>
        </w:rPr>
        <w:t>Submitting digitally to</w:t>
      </w:r>
      <w:r>
        <w:rPr>
          <w:rFonts w:ascii="Arial" w:hAnsi="Arial" w:cs="Arial"/>
          <w:sz w:val="24"/>
          <w:szCs w:val="24"/>
        </w:rPr>
        <w:t>:</w:t>
      </w:r>
      <w:r w:rsidRPr="0072633C">
        <w:rPr>
          <w:rFonts w:ascii="Arial" w:hAnsi="Arial" w:cs="Arial"/>
          <w:sz w:val="24"/>
          <w:szCs w:val="24"/>
        </w:rPr>
        <w:t xml:space="preserve"> </w:t>
      </w:r>
      <w:r w:rsidR="00F510A9">
        <w:rPr>
          <w:rFonts w:ascii="Arial" w:hAnsi="Arial" w:cs="Arial"/>
          <w:sz w:val="24"/>
          <w:szCs w:val="24"/>
        </w:rPr>
        <w:t>AcmeArtComm@gmail.com</w:t>
      </w:r>
      <w:r w:rsidRPr="0072633C">
        <w:rPr>
          <w:rFonts w:ascii="Arial" w:hAnsi="Arial" w:cs="Arial"/>
          <w:sz w:val="24"/>
          <w:szCs w:val="24"/>
        </w:rPr>
        <w:t xml:space="preserve"> </w:t>
      </w:r>
    </w:p>
    <w:p w14:paraId="23F0D733" w14:textId="77777777" w:rsidR="00C27134" w:rsidRPr="00C27134" w:rsidRDefault="00C27134" w:rsidP="00C77E48">
      <w:pPr>
        <w:pStyle w:val="Body"/>
        <w:numPr>
          <w:ilvl w:val="0"/>
          <w:numId w:val="5"/>
        </w:numPr>
        <w:ind w:left="720"/>
        <w:rPr>
          <w:rFonts w:ascii="Arial" w:eastAsia="Georgia" w:hAnsi="Arial" w:cs="Arial"/>
          <w:sz w:val="24"/>
          <w:szCs w:val="24"/>
        </w:rPr>
      </w:pPr>
      <w:r w:rsidRPr="0072633C">
        <w:rPr>
          <w:rFonts w:ascii="Arial" w:hAnsi="Arial" w:cs="Arial"/>
          <w:sz w:val="24"/>
          <w:szCs w:val="24"/>
        </w:rPr>
        <w:t>Mailing a physical packet</w:t>
      </w:r>
      <w:r>
        <w:rPr>
          <w:rFonts w:ascii="Arial" w:hAnsi="Arial" w:cs="Arial"/>
          <w:sz w:val="24"/>
          <w:szCs w:val="24"/>
        </w:rPr>
        <w:t xml:space="preserve"> to:</w:t>
      </w:r>
    </w:p>
    <w:p w14:paraId="697C7BB1" w14:textId="77777777" w:rsidR="00C27134" w:rsidRPr="0072633C" w:rsidRDefault="00C27134" w:rsidP="00C77E48">
      <w:pPr>
        <w:pStyle w:val="Body"/>
        <w:ind w:left="1440"/>
        <w:rPr>
          <w:rFonts w:ascii="Arial" w:eastAsia="Georgia" w:hAnsi="Arial" w:cs="Arial"/>
          <w:sz w:val="24"/>
          <w:szCs w:val="24"/>
        </w:rPr>
      </w:pPr>
      <w:r w:rsidRPr="0072633C">
        <w:rPr>
          <w:rFonts w:ascii="Arial" w:hAnsi="Arial" w:cs="Arial"/>
          <w:sz w:val="24"/>
          <w:szCs w:val="24"/>
        </w:rPr>
        <w:t>Acme Theater</w:t>
      </w:r>
    </w:p>
    <w:p w14:paraId="67A23008" w14:textId="77777777" w:rsidR="00C27134" w:rsidRPr="0072633C" w:rsidRDefault="00C27134" w:rsidP="00C77E48">
      <w:pPr>
        <w:pStyle w:val="Body"/>
        <w:ind w:left="1440"/>
        <w:rPr>
          <w:rFonts w:ascii="Arial" w:eastAsia="Georgia" w:hAnsi="Arial" w:cs="Arial"/>
          <w:sz w:val="24"/>
          <w:szCs w:val="24"/>
        </w:rPr>
      </w:pPr>
      <w:r w:rsidRPr="0072633C">
        <w:rPr>
          <w:rFonts w:ascii="Arial" w:hAnsi="Arial" w:cs="Arial"/>
          <w:sz w:val="24"/>
          <w:szCs w:val="24"/>
        </w:rPr>
        <w:t>Attn: Artistic Committee</w:t>
      </w:r>
    </w:p>
    <w:p w14:paraId="541990FA" w14:textId="77777777" w:rsidR="00C27134" w:rsidRPr="0072633C" w:rsidRDefault="00C27134" w:rsidP="00C77E48">
      <w:pPr>
        <w:pStyle w:val="Body"/>
        <w:ind w:left="1440"/>
        <w:rPr>
          <w:rFonts w:ascii="Arial" w:eastAsia="Georg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61</w:t>
      </w:r>
      <w:r w:rsidRPr="0072633C">
        <w:rPr>
          <w:rFonts w:ascii="Arial" w:hAnsi="Arial" w:cs="Arial"/>
          <w:sz w:val="24"/>
          <w:szCs w:val="24"/>
        </w:rPr>
        <w:t xml:space="preserve"> Summer St.</w:t>
      </w:r>
    </w:p>
    <w:p w14:paraId="73DB9A23" w14:textId="77777777" w:rsidR="00C27134" w:rsidRPr="0072633C" w:rsidRDefault="00C27134" w:rsidP="00C77E48">
      <w:pPr>
        <w:pStyle w:val="Body"/>
        <w:ind w:left="1440"/>
        <w:rPr>
          <w:rFonts w:ascii="Arial" w:eastAsia="Georgia" w:hAnsi="Arial" w:cs="Arial"/>
          <w:sz w:val="24"/>
          <w:szCs w:val="24"/>
        </w:rPr>
      </w:pPr>
      <w:r w:rsidRPr="0072633C">
        <w:rPr>
          <w:rFonts w:ascii="Arial" w:hAnsi="Arial" w:cs="Arial"/>
          <w:sz w:val="24"/>
          <w:szCs w:val="24"/>
        </w:rPr>
        <w:t>Maynard, MA 01754</w:t>
      </w:r>
    </w:p>
    <w:p w14:paraId="4AB53051" w14:textId="77777777" w:rsidR="00C44620" w:rsidRDefault="00C44620">
      <w:pPr>
        <w:pStyle w:val="Body"/>
        <w:rPr>
          <w:rFonts w:ascii="Arial" w:hAnsi="Arial" w:cs="Arial"/>
          <w:sz w:val="24"/>
          <w:szCs w:val="24"/>
        </w:rPr>
      </w:pPr>
    </w:p>
    <w:p w14:paraId="240B7A28" w14:textId="0262ED87" w:rsidR="005D2144" w:rsidRDefault="00C44620" w:rsidP="00C77E48">
      <w:pPr>
        <w:pStyle w:val="Body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eastAsia="Georgia" w:hAnsi="Arial" w:cs="Arial"/>
          <w:sz w:val="24"/>
          <w:szCs w:val="24"/>
        </w:rPr>
        <w:t xml:space="preserve"> </w:t>
      </w:r>
      <w:r w:rsidR="00B71A5D" w:rsidRPr="00F47348">
        <w:rPr>
          <w:rFonts w:ascii="Arial" w:hAnsi="Arial" w:cs="Arial"/>
          <w:sz w:val="24"/>
          <w:szCs w:val="24"/>
        </w:rPr>
        <w:t>P</w:t>
      </w:r>
      <w:r w:rsidR="00901BD5" w:rsidRPr="00F47348">
        <w:rPr>
          <w:rFonts w:ascii="Arial" w:hAnsi="Arial" w:cs="Arial"/>
          <w:sz w:val="24"/>
          <w:szCs w:val="24"/>
        </w:rPr>
        <w:t xml:space="preserve">lease include </w:t>
      </w:r>
      <w:r w:rsidR="00B71A5D" w:rsidRPr="00F47348">
        <w:rPr>
          <w:rFonts w:ascii="Arial" w:hAnsi="Arial" w:cs="Arial"/>
          <w:sz w:val="24"/>
          <w:szCs w:val="24"/>
        </w:rPr>
        <w:t xml:space="preserve">one physical or digital copy of the script (and related musical scores/CDs/tapes/sound files if applicable) with the </w:t>
      </w:r>
      <w:r w:rsidR="00C77E48">
        <w:rPr>
          <w:rFonts w:ascii="Arial" w:hAnsi="Arial" w:cs="Arial"/>
          <w:sz w:val="24"/>
          <w:szCs w:val="24"/>
        </w:rPr>
        <w:t xml:space="preserve">application. </w:t>
      </w:r>
      <w:r w:rsidR="00B71A5D" w:rsidRPr="008F5579">
        <w:rPr>
          <w:rFonts w:ascii="Arial" w:hAnsi="Arial" w:cs="Arial"/>
          <w:b/>
          <w:sz w:val="24"/>
          <w:szCs w:val="24"/>
        </w:rPr>
        <w:t>Submitted scripts and ancillary materials</w:t>
      </w:r>
      <w:r w:rsidR="00901BD5" w:rsidRPr="008F5579">
        <w:rPr>
          <w:rFonts w:ascii="Arial" w:hAnsi="Arial" w:cs="Arial"/>
          <w:b/>
          <w:sz w:val="24"/>
          <w:szCs w:val="24"/>
        </w:rPr>
        <w:t xml:space="preserve"> will not be returned.</w:t>
      </w:r>
    </w:p>
    <w:p w14:paraId="283F136F" w14:textId="16D9566E" w:rsidR="008A3B99" w:rsidRDefault="008A3B99" w:rsidP="00C77E48">
      <w:pPr>
        <w:pStyle w:val="Body"/>
        <w:rPr>
          <w:rFonts w:ascii="Arial" w:hAnsi="Arial" w:cs="Arial"/>
          <w:b/>
          <w:sz w:val="24"/>
          <w:szCs w:val="24"/>
        </w:rPr>
      </w:pPr>
    </w:p>
    <w:p w14:paraId="2AD580EB" w14:textId="0BD9500E" w:rsidR="008A3B99" w:rsidRPr="00F47348" w:rsidRDefault="008A3B99" w:rsidP="00C77E48">
      <w:pPr>
        <w:pStyle w:val="Body"/>
        <w:rPr>
          <w:rFonts w:ascii="Arial" w:eastAsia="Georgia" w:hAnsi="Arial" w:cs="Arial"/>
          <w:sz w:val="24"/>
          <w:szCs w:val="24"/>
        </w:rPr>
      </w:pPr>
      <w:r>
        <w:rPr>
          <w:rFonts w:ascii="Arial" w:eastAsia="Georgia" w:hAnsi="Arial" w:cs="Arial"/>
          <w:sz w:val="24"/>
          <w:szCs w:val="24"/>
        </w:rPr>
        <w:t xml:space="preserve">Directors will receive a </w:t>
      </w:r>
      <w:r w:rsidR="003F57CA">
        <w:rPr>
          <w:rFonts w:ascii="Arial" w:eastAsia="Georgia" w:hAnsi="Arial" w:cs="Arial"/>
          <w:sz w:val="24"/>
          <w:szCs w:val="24"/>
        </w:rPr>
        <w:t>stipend</w:t>
      </w:r>
      <w:r>
        <w:rPr>
          <w:rFonts w:ascii="Arial" w:eastAsia="Georgia" w:hAnsi="Arial" w:cs="Arial"/>
          <w:sz w:val="24"/>
          <w:szCs w:val="24"/>
        </w:rPr>
        <w:t xml:space="preserve"> of $350 to direct one production</w:t>
      </w:r>
      <w:r w:rsidR="003820F7">
        <w:rPr>
          <w:rFonts w:ascii="Arial" w:eastAsia="Georgia" w:hAnsi="Arial" w:cs="Arial"/>
          <w:sz w:val="24"/>
          <w:szCs w:val="24"/>
        </w:rPr>
        <w:t>, payable on opening night of the specific production</w:t>
      </w:r>
      <w:r>
        <w:rPr>
          <w:rFonts w:ascii="Arial" w:eastAsia="Georgia" w:hAnsi="Arial" w:cs="Arial"/>
          <w:sz w:val="24"/>
          <w:szCs w:val="24"/>
        </w:rPr>
        <w:t>.</w:t>
      </w:r>
    </w:p>
    <w:p w14:paraId="675A0521" w14:textId="77777777" w:rsidR="005D2144" w:rsidRPr="00F47348" w:rsidRDefault="00901BD5">
      <w:pPr>
        <w:pStyle w:val="Body"/>
        <w:rPr>
          <w:rFonts w:ascii="Arial" w:eastAsia="Georgia" w:hAnsi="Arial" w:cs="Arial"/>
          <w:sz w:val="24"/>
          <w:szCs w:val="24"/>
        </w:rPr>
      </w:pPr>
      <w:r w:rsidRPr="00F47348">
        <w:rPr>
          <w:rFonts w:ascii="Arial" w:hAnsi="Arial" w:cs="Arial"/>
          <w:sz w:val="24"/>
          <w:szCs w:val="24"/>
        </w:rPr>
        <w:t xml:space="preserve"> </w:t>
      </w:r>
    </w:p>
    <w:p w14:paraId="0383B076" w14:textId="77777777" w:rsidR="005D2144" w:rsidRPr="00F510A9" w:rsidRDefault="00901BD5">
      <w:pPr>
        <w:pStyle w:val="Body"/>
        <w:rPr>
          <w:rFonts w:ascii="Arial" w:eastAsia="Georgia" w:hAnsi="Arial" w:cs="Arial"/>
          <w:b/>
          <w:sz w:val="24"/>
          <w:szCs w:val="24"/>
          <w:u w:val="single"/>
        </w:rPr>
      </w:pPr>
      <w:r w:rsidRPr="00F47348">
        <w:rPr>
          <w:rFonts w:ascii="Arial" w:hAnsi="Arial" w:cs="Arial"/>
          <w:b/>
          <w:sz w:val="24"/>
          <w:szCs w:val="24"/>
          <w:u w:val="single"/>
        </w:rPr>
        <w:t>Selection Process</w:t>
      </w:r>
    </w:p>
    <w:p w14:paraId="6E1560CD" w14:textId="77777777" w:rsidR="005D2144" w:rsidRPr="00F47348" w:rsidRDefault="00901BD5" w:rsidP="00C44620">
      <w:pPr>
        <w:pStyle w:val="Body"/>
        <w:rPr>
          <w:rFonts w:ascii="Arial" w:hAnsi="Arial" w:cs="Arial"/>
          <w:sz w:val="24"/>
          <w:szCs w:val="24"/>
        </w:rPr>
      </w:pPr>
      <w:r w:rsidRPr="00F47348">
        <w:rPr>
          <w:rFonts w:ascii="Arial" w:hAnsi="Arial" w:cs="Arial"/>
          <w:sz w:val="24"/>
          <w:szCs w:val="24"/>
        </w:rPr>
        <w:t>1. The Ar</w:t>
      </w:r>
      <w:r w:rsidR="00B71A5D" w:rsidRPr="00F47348">
        <w:rPr>
          <w:rFonts w:ascii="Arial" w:hAnsi="Arial" w:cs="Arial"/>
          <w:sz w:val="24"/>
          <w:szCs w:val="24"/>
        </w:rPr>
        <w:t>tistic Committee will review all</w:t>
      </w:r>
      <w:r w:rsidRPr="00F47348">
        <w:rPr>
          <w:rFonts w:ascii="Arial" w:hAnsi="Arial" w:cs="Arial"/>
          <w:sz w:val="24"/>
          <w:szCs w:val="24"/>
        </w:rPr>
        <w:t xml:space="preserve"> submissions </w:t>
      </w:r>
      <w:r w:rsidR="00B71A5D" w:rsidRPr="00F47348">
        <w:rPr>
          <w:rFonts w:ascii="Arial" w:hAnsi="Arial" w:cs="Arial"/>
          <w:sz w:val="24"/>
          <w:szCs w:val="24"/>
        </w:rPr>
        <w:t xml:space="preserve">and </w:t>
      </w:r>
      <w:r w:rsidR="00F510A9">
        <w:rPr>
          <w:rFonts w:ascii="Arial" w:hAnsi="Arial" w:cs="Arial"/>
          <w:sz w:val="24"/>
          <w:szCs w:val="24"/>
        </w:rPr>
        <w:t>p</w:t>
      </w:r>
      <w:r w:rsidR="00937F13">
        <w:rPr>
          <w:rFonts w:ascii="Arial" w:hAnsi="Arial" w:cs="Arial"/>
          <w:sz w:val="24"/>
          <w:szCs w:val="24"/>
        </w:rPr>
        <w:t xml:space="preserve">resent their </w:t>
      </w:r>
      <w:r w:rsidR="00B71A5D" w:rsidRPr="00F47348">
        <w:rPr>
          <w:rFonts w:ascii="Arial" w:hAnsi="Arial" w:cs="Arial"/>
          <w:sz w:val="24"/>
          <w:szCs w:val="24"/>
        </w:rPr>
        <w:t xml:space="preserve">recommendations </w:t>
      </w:r>
      <w:r w:rsidRPr="00F47348">
        <w:rPr>
          <w:rFonts w:ascii="Arial" w:hAnsi="Arial" w:cs="Arial"/>
          <w:sz w:val="24"/>
          <w:szCs w:val="24"/>
        </w:rPr>
        <w:t>to the Acme Board</w:t>
      </w:r>
      <w:r w:rsidR="00B71A5D" w:rsidRPr="00F47348">
        <w:rPr>
          <w:rFonts w:ascii="Arial" w:hAnsi="Arial" w:cs="Arial"/>
          <w:sz w:val="24"/>
          <w:szCs w:val="24"/>
        </w:rPr>
        <w:t xml:space="preserve"> of Directors</w:t>
      </w:r>
      <w:r w:rsidR="00937F13">
        <w:rPr>
          <w:rFonts w:ascii="Arial" w:hAnsi="Arial" w:cs="Arial"/>
          <w:sz w:val="24"/>
          <w:szCs w:val="24"/>
        </w:rPr>
        <w:t xml:space="preserve"> (further noted</w:t>
      </w:r>
      <w:r w:rsidR="00C73F71" w:rsidRPr="00F47348">
        <w:rPr>
          <w:rFonts w:ascii="Arial" w:hAnsi="Arial" w:cs="Arial"/>
          <w:sz w:val="24"/>
          <w:szCs w:val="24"/>
        </w:rPr>
        <w:t xml:space="preserve"> as “Acme BOD”). </w:t>
      </w:r>
    </w:p>
    <w:p w14:paraId="452F92AE" w14:textId="77777777" w:rsidR="00DA47C8" w:rsidRPr="00F47348" w:rsidRDefault="00DA47C8" w:rsidP="00B71A5D">
      <w:pPr>
        <w:pStyle w:val="Body"/>
        <w:ind w:left="720"/>
        <w:rPr>
          <w:rFonts w:ascii="Arial" w:eastAsia="Georgia" w:hAnsi="Arial" w:cs="Arial"/>
          <w:sz w:val="24"/>
          <w:szCs w:val="24"/>
        </w:rPr>
      </w:pPr>
    </w:p>
    <w:p w14:paraId="4D1B00F1" w14:textId="77777777" w:rsidR="00F47348" w:rsidRDefault="00937F13" w:rsidP="00F510A9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01BD5" w:rsidRPr="00F47348">
        <w:rPr>
          <w:rFonts w:ascii="Arial" w:hAnsi="Arial" w:cs="Arial"/>
          <w:sz w:val="24"/>
          <w:szCs w:val="24"/>
        </w:rPr>
        <w:t xml:space="preserve">Acme </w:t>
      </w:r>
      <w:r w:rsidR="00C73F71" w:rsidRPr="00F47348">
        <w:rPr>
          <w:rFonts w:ascii="Arial" w:hAnsi="Arial" w:cs="Arial"/>
          <w:sz w:val="24"/>
          <w:szCs w:val="24"/>
        </w:rPr>
        <w:t>BOD</w:t>
      </w:r>
      <w:r w:rsidR="00901BD5" w:rsidRPr="00F47348">
        <w:rPr>
          <w:rFonts w:ascii="Arial" w:hAnsi="Arial" w:cs="Arial"/>
          <w:sz w:val="24"/>
          <w:szCs w:val="24"/>
        </w:rPr>
        <w:t xml:space="preserve"> will </w:t>
      </w:r>
      <w:r w:rsidR="00DA47C8" w:rsidRPr="00F47348">
        <w:rPr>
          <w:rFonts w:ascii="Arial" w:hAnsi="Arial" w:cs="Arial"/>
          <w:sz w:val="24"/>
          <w:szCs w:val="24"/>
        </w:rPr>
        <w:t xml:space="preserve">deliberate each </w:t>
      </w:r>
      <w:r w:rsidR="00C77E48">
        <w:rPr>
          <w:rFonts w:ascii="Arial" w:hAnsi="Arial" w:cs="Arial"/>
          <w:sz w:val="24"/>
          <w:szCs w:val="24"/>
        </w:rPr>
        <w:t xml:space="preserve">recommended </w:t>
      </w:r>
      <w:r w:rsidR="00DA47C8" w:rsidRPr="00F47348">
        <w:rPr>
          <w:rFonts w:ascii="Arial" w:hAnsi="Arial" w:cs="Arial"/>
          <w:sz w:val="24"/>
          <w:szCs w:val="24"/>
        </w:rPr>
        <w:t>show</w:t>
      </w:r>
      <w:r w:rsidR="00C73F71" w:rsidRPr="00F47348">
        <w:rPr>
          <w:rFonts w:ascii="Arial" w:hAnsi="Arial" w:cs="Arial"/>
          <w:sz w:val="24"/>
          <w:szCs w:val="24"/>
        </w:rPr>
        <w:t xml:space="preserve"> </w:t>
      </w:r>
      <w:r w:rsidR="00F510A9">
        <w:rPr>
          <w:rFonts w:ascii="Arial" w:hAnsi="Arial" w:cs="Arial"/>
          <w:sz w:val="24"/>
          <w:szCs w:val="24"/>
        </w:rPr>
        <w:t xml:space="preserve">and approve or reject them </w:t>
      </w:r>
      <w:r w:rsidR="00C73F71" w:rsidRPr="00F47348">
        <w:rPr>
          <w:rFonts w:ascii="Arial" w:hAnsi="Arial" w:cs="Arial"/>
          <w:sz w:val="24"/>
          <w:szCs w:val="24"/>
        </w:rPr>
        <w:t>via a majority vote</w:t>
      </w:r>
      <w:r w:rsidR="00F47348">
        <w:rPr>
          <w:rFonts w:ascii="Arial" w:hAnsi="Arial" w:cs="Arial"/>
          <w:sz w:val="24"/>
          <w:szCs w:val="24"/>
        </w:rPr>
        <w:t>.</w:t>
      </w:r>
      <w:r w:rsidR="00F510A9">
        <w:rPr>
          <w:rFonts w:ascii="Arial" w:hAnsi="Arial" w:cs="Arial"/>
          <w:sz w:val="24"/>
          <w:szCs w:val="24"/>
        </w:rPr>
        <w:t xml:space="preserve"> A</w:t>
      </w:r>
      <w:r w:rsidR="00F47348" w:rsidRPr="00F47348">
        <w:rPr>
          <w:rFonts w:ascii="Arial" w:hAnsi="Arial" w:cs="Arial"/>
          <w:sz w:val="24"/>
          <w:szCs w:val="24"/>
        </w:rPr>
        <w:t xml:space="preserve">cme BOD reserves the right to seek external solutions not limited to previously-submitted entries. </w:t>
      </w:r>
    </w:p>
    <w:p w14:paraId="1FFFEE53" w14:textId="77777777" w:rsidR="00DA47C8" w:rsidRPr="00F47348" w:rsidRDefault="00DA47C8">
      <w:pPr>
        <w:pStyle w:val="Body"/>
        <w:rPr>
          <w:rFonts w:ascii="Arial" w:eastAsia="Georgia" w:hAnsi="Arial" w:cs="Arial"/>
          <w:sz w:val="24"/>
          <w:szCs w:val="24"/>
        </w:rPr>
      </w:pPr>
    </w:p>
    <w:p w14:paraId="3866B8A6" w14:textId="50608AFB" w:rsidR="005D2144" w:rsidRDefault="00901BD5">
      <w:pPr>
        <w:pStyle w:val="Body"/>
        <w:rPr>
          <w:rFonts w:ascii="Arial" w:hAnsi="Arial" w:cs="Arial"/>
          <w:sz w:val="24"/>
          <w:szCs w:val="24"/>
        </w:rPr>
      </w:pPr>
      <w:r w:rsidRPr="00F47348">
        <w:rPr>
          <w:rFonts w:ascii="Arial" w:hAnsi="Arial" w:cs="Arial"/>
          <w:sz w:val="24"/>
          <w:szCs w:val="24"/>
        </w:rPr>
        <w:t xml:space="preserve">3. The </w:t>
      </w:r>
      <w:r w:rsidR="00C73F71" w:rsidRPr="00F47348">
        <w:rPr>
          <w:rFonts w:ascii="Arial" w:hAnsi="Arial" w:cs="Arial"/>
          <w:sz w:val="24"/>
          <w:szCs w:val="24"/>
        </w:rPr>
        <w:t>Artistic</w:t>
      </w:r>
      <w:r w:rsidRPr="00F47348">
        <w:rPr>
          <w:rFonts w:ascii="Arial" w:hAnsi="Arial" w:cs="Arial"/>
          <w:sz w:val="24"/>
          <w:szCs w:val="24"/>
        </w:rPr>
        <w:t xml:space="preserve"> Committee will notify all directors </w:t>
      </w:r>
      <w:r w:rsidR="00F510A9">
        <w:rPr>
          <w:rFonts w:ascii="Arial" w:hAnsi="Arial" w:cs="Arial"/>
          <w:sz w:val="24"/>
          <w:szCs w:val="24"/>
        </w:rPr>
        <w:t>of</w:t>
      </w:r>
      <w:r w:rsidRPr="00F47348">
        <w:rPr>
          <w:rFonts w:ascii="Arial" w:hAnsi="Arial" w:cs="Arial"/>
          <w:sz w:val="24"/>
          <w:szCs w:val="24"/>
        </w:rPr>
        <w:t xml:space="preserve"> </w:t>
      </w:r>
      <w:r w:rsidR="00F510A9">
        <w:rPr>
          <w:rFonts w:ascii="Arial" w:hAnsi="Arial" w:cs="Arial"/>
          <w:sz w:val="24"/>
          <w:szCs w:val="24"/>
        </w:rPr>
        <w:t xml:space="preserve">updates related to their </w:t>
      </w:r>
      <w:r w:rsidR="00C73F71" w:rsidRPr="00F47348">
        <w:rPr>
          <w:rFonts w:ascii="Arial" w:hAnsi="Arial" w:cs="Arial"/>
          <w:sz w:val="24"/>
          <w:szCs w:val="24"/>
        </w:rPr>
        <w:t>submission</w:t>
      </w:r>
      <w:r w:rsidR="00F510A9">
        <w:rPr>
          <w:rFonts w:ascii="Arial" w:hAnsi="Arial" w:cs="Arial"/>
          <w:sz w:val="24"/>
          <w:szCs w:val="24"/>
        </w:rPr>
        <w:t>s</w:t>
      </w:r>
      <w:r w:rsidR="00C73F71" w:rsidRPr="00F47348">
        <w:rPr>
          <w:rFonts w:ascii="Arial" w:hAnsi="Arial" w:cs="Arial"/>
          <w:sz w:val="24"/>
          <w:szCs w:val="24"/>
        </w:rPr>
        <w:t xml:space="preserve"> </w:t>
      </w:r>
      <w:r w:rsidR="00F510A9" w:rsidRPr="00453284">
        <w:rPr>
          <w:rFonts w:ascii="Arial" w:hAnsi="Arial" w:cs="Arial"/>
          <w:sz w:val="24"/>
          <w:szCs w:val="24"/>
        </w:rPr>
        <w:t xml:space="preserve">in </w:t>
      </w:r>
      <w:r w:rsidR="00152F02">
        <w:rPr>
          <w:rFonts w:ascii="Arial" w:hAnsi="Arial" w:cs="Arial"/>
          <w:sz w:val="24"/>
          <w:szCs w:val="24"/>
        </w:rPr>
        <w:t>February</w:t>
      </w:r>
      <w:r w:rsidR="00AA4049" w:rsidRPr="00453284">
        <w:rPr>
          <w:rFonts w:ascii="Arial" w:hAnsi="Arial" w:cs="Arial"/>
          <w:sz w:val="24"/>
          <w:szCs w:val="24"/>
        </w:rPr>
        <w:t xml:space="preserve"> 202</w:t>
      </w:r>
      <w:r w:rsidR="00152F02">
        <w:rPr>
          <w:rFonts w:ascii="Arial" w:hAnsi="Arial" w:cs="Arial"/>
          <w:sz w:val="24"/>
          <w:szCs w:val="24"/>
        </w:rPr>
        <w:t>3</w:t>
      </w:r>
      <w:r w:rsidR="00632EDA">
        <w:rPr>
          <w:rFonts w:ascii="Arial" w:hAnsi="Arial" w:cs="Arial"/>
          <w:sz w:val="24"/>
          <w:szCs w:val="24"/>
        </w:rPr>
        <w:t xml:space="preserve"> </w:t>
      </w:r>
      <w:r w:rsidR="00F510A9">
        <w:rPr>
          <w:rFonts w:ascii="Arial" w:hAnsi="Arial" w:cs="Arial"/>
          <w:sz w:val="24"/>
          <w:szCs w:val="24"/>
        </w:rPr>
        <w:t>including any informational follow-up requests</w:t>
      </w:r>
      <w:r w:rsidRPr="00F47348">
        <w:rPr>
          <w:rFonts w:ascii="Arial" w:hAnsi="Arial" w:cs="Arial"/>
          <w:sz w:val="24"/>
          <w:szCs w:val="24"/>
        </w:rPr>
        <w:t xml:space="preserve">. </w:t>
      </w:r>
      <w:r w:rsidR="00F510A9">
        <w:rPr>
          <w:rFonts w:ascii="Arial" w:hAnsi="Arial" w:cs="Arial"/>
          <w:sz w:val="24"/>
          <w:szCs w:val="24"/>
        </w:rPr>
        <w:t>Once all directors have been contacted regarding final Acme BOD decisions, t</w:t>
      </w:r>
      <w:r w:rsidRPr="00F47348">
        <w:rPr>
          <w:rFonts w:ascii="Arial" w:hAnsi="Arial" w:cs="Arial"/>
          <w:sz w:val="24"/>
          <w:szCs w:val="24"/>
        </w:rPr>
        <w:t xml:space="preserve">he </w:t>
      </w:r>
      <w:r w:rsidR="00C73F71" w:rsidRPr="00F47348">
        <w:rPr>
          <w:rFonts w:ascii="Arial" w:hAnsi="Arial" w:cs="Arial"/>
          <w:sz w:val="24"/>
          <w:szCs w:val="24"/>
        </w:rPr>
        <w:t xml:space="preserve">approved </w:t>
      </w:r>
      <w:r w:rsidRPr="00F47348">
        <w:rPr>
          <w:rFonts w:ascii="Arial" w:hAnsi="Arial" w:cs="Arial"/>
          <w:sz w:val="24"/>
          <w:szCs w:val="24"/>
        </w:rPr>
        <w:t xml:space="preserve">season will be </w:t>
      </w:r>
      <w:r w:rsidRPr="00F47348">
        <w:rPr>
          <w:rFonts w:ascii="Arial" w:hAnsi="Arial" w:cs="Arial"/>
          <w:sz w:val="24"/>
          <w:szCs w:val="24"/>
        </w:rPr>
        <w:lastRenderedPageBreak/>
        <w:t>publicly announced</w:t>
      </w:r>
      <w:r w:rsidR="00C73F71" w:rsidRPr="00F47348">
        <w:rPr>
          <w:rFonts w:ascii="Arial" w:hAnsi="Arial" w:cs="Arial"/>
          <w:sz w:val="24"/>
          <w:szCs w:val="24"/>
        </w:rPr>
        <w:t xml:space="preserve"> via Facebook</w:t>
      </w:r>
      <w:r w:rsidR="003F57CA">
        <w:rPr>
          <w:rFonts w:ascii="Arial" w:hAnsi="Arial" w:cs="Arial"/>
          <w:sz w:val="24"/>
          <w:szCs w:val="24"/>
        </w:rPr>
        <w:t xml:space="preserve">, </w:t>
      </w:r>
      <w:r w:rsidR="00C77E48">
        <w:rPr>
          <w:rFonts w:ascii="Arial" w:hAnsi="Arial" w:cs="Arial"/>
          <w:sz w:val="24"/>
          <w:szCs w:val="24"/>
        </w:rPr>
        <w:t>electronic</w:t>
      </w:r>
      <w:r w:rsidR="00C73F71" w:rsidRPr="00F47348">
        <w:rPr>
          <w:rFonts w:ascii="Arial" w:hAnsi="Arial" w:cs="Arial"/>
          <w:sz w:val="24"/>
          <w:szCs w:val="24"/>
        </w:rPr>
        <w:t xml:space="preserve"> </w:t>
      </w:r>
      <w:r w:rsidR="00C77E48">
        <w:rPr>
          <w:rFonts w:ascii="Arial" w:hAnsi="Arial" w:cs="Arial"/>
          <w:sz w:val="24"/>
          <w:szCs w:val="24"/>
        </w:rPr>
        <w:t>newsletter</w:t>
      </w:r>
      <w:r w:rsidR="003F57CA">
        <w:rPr>
          <w:rFonts w:ascii="Arial" w:hAnsi="Arial" w:cs="Arial"/>
          <w:sz w:val="24"/>
          <w:szCs w:val="24"/>
        </w:rPr>
        <w:t>,</w:t>
      </w:r>
      <w:r w:rsidR="008A3B99">
        <w:rPr>
          <w:rFonts w:ascii="Arial" w:hAnsi="Arial" w:cs="Arial"/>
          <w:sz w:val="24"/>
          <w:szCs w:val="24"/>
        </w:rPr>
        <w:t xml:space="preserve"> and Acme’s Website: www.acmetheater.com</w:t>
      </w:r>
      <w:r w:rsidRPr="00F47348">
        <w:rPr>
          <w:rFonts w:ascii="Arial" w:hAnsi="Arial" w:cs="Arial"/>
          <w:sz w:val="24"/>
          <w:szCs w:val="24"/>
        </w:rPr>
        <w:t>.</w:t>
      </w:r>
    </w:p>
    <w:p w14:paraId="57C6919E" w14:textId="28F10869" w:rsidR="00486593" w:rsidRDefault="0048659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br w:type="page"/>
      </w:r>
    </w:p>
    <w:p w14:paraId="41DC7465" w14:textId="77777777" w:rsidR="00F510A9" w:rsidRDefault="00F510A9">
      <w:pPr>
        <w:pStyle w:val="Body"/>
        <w:rPr>
          <w:rFonts w:ascii="Arial" w:hAnsi="Arial" w:cs="Arial"/>
          <w:sz w:val="24"/>
          <w:szCs w:val="24"/>
        </w:rPr>
      </w:pPr>
    </w:p>
    <w:p w14:paraId="0F6B6CB3" w14:textId="77777777" w:rsidR="00C77E48" w:rsidRDefault="00C77E48">
      <w:pPr>
        <w:pStyle w:val="Body"/>
        <w:rPr>
          <w:rFonts w:ascii="Arial" w:hAnsi="Arial" w:cs="Arial"/>
          <w:sz w:val="36"/>
          <w:szCs w:val="24"/>
        </w:rPr>
      </w:pPr>
      <w:r>
        <w:rPr>
          <w:rFonts w:ascii="Arial" w:hAnsi="Arial" w:cs="Arial"/>
          <w:noProof/>
          <w:sz w:val="36"/>
          <w:szCs w:val="24"/>
        </w:rPr>
        <w:drawing>
          <wp:inline distT="0" distB="0" distL="0" distR="0" wp14:anchorId="5FC49487" wp14:editId="1382EF24">
            <wp:extent cx="961771" cy="1005840"/>
            <wp:effectExtent l="0" t="0" r="0" b="3810"/>
            <wp:docPr id="1" name="Picture 1" descr="\\gavnasprd4\users4\e438626\My Docs\Personal\Theater\Communications\Archived\New_Acme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avnasprd4\users4\e438626\My Docs\Personal\Theater\Communications\Archived\New_Acme_Logo_rg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771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EC46E" w14:textId="77777777" w:rsidR="00F5645B" w:rsidRDefault="00F5645B">
      <w:pPr>
        <w:pStyle w:val="Body"/>
        <w:rPr>
          <w:rFonts w:ascii="Arial" w:hAnsi="Arial" w:cs="Arial"/>
          <w:sz w:val="36"/>
          <w:szCs w:val="24"/>
        </w:rPr>
      </w:pPr>
    </w:p>
    <w:p w14:paraId="2735BD2F" w14:textId="7246FE82" w:rsidR="005D2144" w:rsidRPr="0072633C" w:rsidRDefault="00901BD5">
      <w:pPr>
        <w:pStyle w:val="Body"/>
        <w:rPr>
          <w:rFonts w:ascii="Arial" w:eastAsia="Georgia" w:hAnsi="Arial" w:cs="Arial"/>
          <w:sz w:val="36"/>
          <w:szCs w:val="24"/>
        </w:rPr>
      </w:pPr>
      <w:r w:rsidRPr="0072633C">
        <w:rPr>
          <w:rFonts w:ascii="Arial" w:hAnsi="Arial" w:cs="Arial"/>
          <w:sz w:val="36"/>
          <w:szCs w:val="24"/>
        </w:rPr>
        <w:t>Acme Theater</w:t>
      </w:r>
    </w:p>
    <w:p w14:paraId="53A789B7" w14:textId="77777777" w:rsidR="005D2144" w:rsidRPr="0072633C" w:rsidRDefault="00901BD5">
      <w:pPr>
        <w:pStyle w:val="Body"/>
        <w:rPr>
          <w:rFonts w:ascii="Arial" w:eastAsia="Georgia" w:hAnsi="Arial" w:cs="Arial"/>
          <w:sz w:val="36"/>
          <w:szCs w:val="24"/>
        </w:rPr>
      </w:pPr>
      <w:r w:rsidRPr="0072633C">
        <w:rPr>
          <w:rFonts w:ascii="Arial" w:hAnsi="Arial" w:cs="Arial"/>
          <w:sz w:val="36"/>
          <w:szCs w:val="24"/>
        </w:rPr>
        <w:t>Play Submission Form</w:t>
      </w:r>
    </w:p>
    <w:p w14:paraId="5D5B22EC" w14:textId="5EB6F009" w:rsidR="005D2144" w:rsidRPr="0072633C" w:rsidRDefault="00AA4049">
      <w:pPr>
        <w:pStyle w:val="Body"/>
        <w:rPr>
          <w:rFonts w:ascii="Arial" w:eastAsia="Georgia" w:hAnsi="Arial" w:cs="Arial"/>
          <w:sz w:val="36"/>
          <w:szCs w:val="24"/>
        </w:rPr>
      </w:pPr>
      <w:r>
        <w:rPr>
          <w:rFonts w:ascii="Arial" w:hAnsi="Arial" w:cs="Arial"/>
          <w:sz w:val="36"/>
          <w:szCs w:val="24"/>
        </w:rPr>
        <w:t>202</w:t>
      </w:r>
      <w:r w:rsidR="00152F02">
        <w:rPr>
          <w:rFonts w:ascii="Arial" w:hAnsi="Arial" w:cs="Arial"/>
          <w:sz w:val="36"/>
          <w:szCs w:val="24"/>
        </w:rPr>
        <w:t>3</w:t>
      </w:r>
      <w:r w:rsidR="00F510A9">
        <w:rPr>
          <w:rFonts w:ascii="Arial" w:hAnsi="Arial" w:cs="Arial"/>
          <w:sz w:val="36"/>
          <w:szCs w:val="24"/>
        </w:rPr>
        <w:t>/</w:t>
      </w:r>
      <w:r>
        <w:rPr>
          <w:rFonts w:ascii="Arial" w:hAnsi="Arial" w:cs="Arial"/>
          <w:sz w:val="36"/>
          <w:szCs w:val="24"/>
        </w:rPr>
        <w:t>202</w:t>
      </w:r>
      <w:r w:rsidR="00152F02">
        <w:rPr>
          <w:rFonts w:ascii="Arial" w:hAnsi="Arial" w:cs="Arial"/>
          <w:sz w:val="36"/>
          <w:szCs w:val="24"/>
        </w:rPr>
        <w:t>4</w:t>
      </w:r>
      <w:r w:rsidRPr="0072633C">
        <w:rPr>
          <w:rFonts w:ascii="Arial" w:hAnsi="Arial" w:cs="Arial"/>
          <w:sz w:val="36"/>
          <w:szCs w:val="24"/>
        </w:rPr>
        <w:t xml:space="preserve"> </w:t>
      </w:r>
      <w:r w:rsidR="00901BD5" w:rsidRPr="0072633C">
        <w:rPr>
          <w:rFonts w:ascii="Arial" w:hAnsi="Arial" w:cs="Arial"/>
          <w:sz w:val="36"/>
          <w:szCs w:val="24"/>
        </w:rPr>
        <w:t>Season</w:t>
      </w:r>
    </w:p>
    <w:p w14:paraId="0C5791BA" w14:textId="77777777" w:rsidR="005D2144" w:rsidRPr="0072633C" w:rsidRDefault="00901BD5">
      <w:pPr>
        <w:pStyle w:val="Body"/>
        <w:rPr>
          <w:rFonts w:ascii="Arial" w:eastAsia="Georgia" w:hAnsi="Arial" w:cs="Arial"/>
          <w:sz w:val="24"/>
          <w:szCs w:val="24"/>
        </w:rPr>
      </w:pPr>
      <w:r w:rsidRPr="0072633C">
        <w:rPr>
          <w:rFonts w:ascii="Arial" w:hAnsi="Arial" w:cs="Arial"/>
          <w:sz w:val="24"/>
          <w:szCs w:val="24"/>
        </w:rPr>
        <w:t xml:space="preserve"> </w:t>
      </w:r>
    </w:p>
    <w:p w14:paraId="167E45D2" w14:textId="77777777" w:rsidR="005D2144" w:rsidRPr="0072633C" w:rsidRDefault="00C77E48">
      <w:pPr>
        <w:pStyle w:val="Body"/>
        <w:rPr>
          <w:rFonts w:ascii="Arial" w:eastAsia="Georg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complete a separate</w:t>
      </w:r>
      <w:r w:rsidR="00901BD5" w:rsidRPr="0072633C">
        <w:rPr>
          <w:rFonts w:ascii="Arial" w:hAnsi="Arial" w:cs="Arial"/>
          <w:sz w:val="24"/>
          <w:szCs w:val="24"/>
        </w:rPr>
        <w:t xml:space="preserve"> form for each </w:t>
      </w:r>
      <w:r>
        <w:rPr>
          <w:rFonts w:ascii="Arial" w:hAnsi="Arial" w:cs="Arial"/>
          <w:sz w:val="24"/>
          <w:szCs w:val="24"/>
        </w:rPr>
        <w:t xml:space="preserve">submitted </w:t>
      </w:r>
      <w:r w:rsidR="00901BD5" w:rsidRPr="0072633C">
        <w:rPr>
          <w:rFonts w:ascii="Arial" w:hAnsi="Arial" w:cs="Arial"/>
          <w:sz w:val="24"/>
          <w:szCs w:val="24"/>
        </w:rPr>
        <w:t>play.</w:t>
      </w:r>
      <w:r w:rsidR="00C44620">
        <w:rPr>
          <w:rFonts w:ascii="Arial" w:eastAsia="Georgia" w:hAnsi="Arial" w:cs="Arial"/>
          <w:sz w:val="24"/>
          <w:szCs w:val="24"/>
        </w:rPr>
        <w:t xml:space="preserve"> </w:t>
      </w:r>
      <w:r w:rsidR="00901BD5" w:rsidRPr="0072633C">
        <w:rPr>
          <w:rFonts w:ascii="Arial" w:hAnsi="Arial" w:cs="Arial"/>
          <w:sz w:val="24"/>
          <w:szCs w:val="24"/>
        </w:rPr>
        <w:t>In additi</w:t>
      </w:r>
      <w:r w:rsidR="00612A19" w:rsidRPr="0072633C">
        <w:rPr>
          <w:rFonts w:ascii="Arial" w:hAnsi="Arial" w:cs="Arial"/>
          <w:sz w:val="24"/>
          <w:szCs w:val="24"/>
        </w:rPr>
        <w:t>on to this form, please submit either a physical or digital</w:t>
      </w:r>
      <w:r w:rsidR="00901BD5" w:rsidRPr="0072633C">
        <w:rPr>
          <w:rFonts w:ascii="Arial" w:hAnsi="Arial" w:cs="Arial"/>
          <w:sz w:val="24"/>
          <w:szCs w:val="24"/>
        </w:rPr>
        <w:t xml:space="preserve"> copy of the script</w:t>
      </w:r>
      <w:r w:rsidR="00612A19" w:rsidRPr="0072633C">
        <w:rPr>
          <w:rFonts w:ascii="Arial" w:hAnsi="Arial" w:cs="Arial"/>
          <w:sz w:val="24"/>
          <w:szCs w:val="24"/>
        </w:rPr>
        <w:t xml:space="preserve"> as well as any ancillary materials that you feel would aid in the decision-making process (e.g. musical scores, CDs/tapes/digital files, etc.) </w:t>
      </w:r>
      <w:r w:rsidR="00612A19" w:rsidRPr="008F5579">
        <w:rPr>
          <w:rFonts w:ascii="Arial" w:hAnsi="Arial" w:cs="Arial"/>
          <w:b/>
          <w:sz w:val="24"/>
          <w:szCs w:val="24"/>
        </w:rPr>
        <w:t>Please note that these materials will not be returned.</w:t>
      </w:r>
    </w:p>
    <w:p w14:paraId="05493414" w14:textId="77777777" w:rsidR="005D2144" w:rsidRPr="0072633C" w:rsidRDefault="00901BD5">
      <w:pPr>
        <w:pStyle w:val="Body"/>
        <w:rPr>
          <w:rFonts w:ascii="Arial" w:eastAsia="Georgia" w:hAnsi="Arial" w:cs="Arial"/>
          <w:sz w:val="24"/>
          <w:szCs w:val="24"/>
        </w:rPr>
      </w:pPr>
      <w:r w:rsidRPr="0072633C">
        <w:rPr>
          <w:rFonts w:ascii="Arial" w:hAnsi="Arial" w:cs="Arial"/>
          <w:sz w:val="24"/>
          <w:szCs w:val="24"/>
        </w:rPr>
        <w:t xml:space="preserve"> </w:t>
      </w:r>
    </w:p>
    <w:p w14:paraId="645F8BE0" w14:textId="79CEBB25" w:rsidR="00C27134" w:rsidRDefault="00901BD5">
      <w:pPr>
        <w:pStyle w:val="Body"/>
        <w:rPr>
          <w:rFonts w:ascii="Arial" w:eastAsia="Georgia" w:hAnsi="Arial" w:cs="Arial"/>
          <w:sz w:val="24"/>
          <w:szCs w:val="24"/>
        </w:rPr>
      </w:pPr>
      <w:r w:rsidRPr="00453284">
        <w:rPr>
          <w:rFonts w:ascii="Arial" w:hAnsi="Arial" w:cs="Arial"/>
          <w:sz w:val="24"/>
          <w:szCs w:val="24"/>
        </w:rPr>
        <w:t>All play</w:t>
      </w:r>
      <w:r w:rsidR="00612A19" w:rsidRPr="00453284">
        <w:rPr>
          <w:rFonts w:ascii="Arial" w:hAnsi="Arial" w:cs="Arial"/>
          <w:sz w:val="24"/>
          <w:szCs w:val="24"/>
        </w:rPr>
        <w:t xml:space="preserve"> submission materials are due by</w:t>
      </w:r>
      <w:r w:rsidRPr="00453284">
        <w:rPr>
          <w:rFonts w:ascii="Arial" w:hAnsi="Arial" w:cs="Arial"/>
          <w:sz w:val="24"/>
          <w:szCs w:val="24"/>
        </w:rPr>
        <w:t xml:space="preserve"> </w:t>
      </w:r>
      <w:r w:rsidR="00152F02">
        <w:rPr>
          <w:rFonts w:ascii="Arial" w:hAnsi="Arial" w:cs="Arial"/>
          <w:b/>
          <w:sz w:val="24"/>
          <w:szCs w:val="24"/>
        </w:rPr>
        <w:t>December 2, 2022</w:t>
      </w:r>
      <w:r w:rsidRPr="00453284">
        <w:rPr>
          <w:rFonts w:ascii="Arial" w:hAnsi="Arial" w:cs="Arial"/>
          <w:sz w:val="24"/>
          <w:szCs w:val="24"/>
        </w:rPr>
        <w:t>.</w:t>
      </w:r>
    </w:p>
    <w:p w14:paraId="4085FB73" w14:textId="77777777" w:rsidR="00C27134" w:rsidRDefault="00C27134">
      <w:pPr>
        <w:pStyle w:val="Body"/>
        <w:rPr>
          <w:rFonts w:ascii="Arial" w:eastAsia="Georgia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3"/>
        <w:gridCol w:w="6417"/>
      </w:tblGrid>
      <w:tr w:rsidR="00315F5F" w14:paraId="4DAAD563" w14:textId="77777777" w:rsidTr="00315F5F">
        <w:tc>
          <w:tcPr>
            <w:tcW w:w="2988" w:type="dxa"/>
            <w:shd w:val="clear" w:color="auto" w:fill="B6D6E9" w:themeFill="accent1" w:themeFillTint="66"/>
          </w:tcPr>
          <w:p w14:paraId="6F0C33E8" w14:textId="77777777" w:rsidR="00315F5F" w:rsidRDefault="00315F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Georgia" w:hAnsi="Arial" w:cs="Arial"/>
                <w:sz w:val="24"/>
                <w:szCs w:val="24"/>
              </w:rPr>
            </w:pPr>
            <w:r>
              <w:rPr>
                <w:rFonts w:ascii="Arial" w:eastAsia="Georgia" w:hAnsi="Arial" w:cs="Arial"/>
                <w:sz w:val="24"/>
                <w:szCs w:val="24"/>
              </w:rPr>
              <w:t>Title of Play</w:t>
            </w:r>
          </w:p>
        </w:tc>
        <w:tc>
          <w:tcPr>
            <w:tcW w:w="6588" w:type="dxa"/>
          </w:tcPr>
          <w:p w14:paraId="42302FE9" w14:textId="77777777" w:rsidR="00315F5F" w:rsidRDefault="00315F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Georgia" w:hAnsi="Arial" w:cs="Arial"/>
                <w:sz w:val="24"/>
                <w:szCs w:val="24"/>
              </w:rPr>
            </w:pPr>
          </w:p>
        </w:tc>
      </w:tr>
      <w:tr w:rsidR="00315F5F" w14:paraId="61B78B58" w14:textId="77777777" w:rsidTr="00315F5F">
        <w:tc>
          <w:tcPr>
            <w:tcW w:w="2988" w:type="dxa"/>
            <w:shd w:val="clear" w:color="auto" w:fill="B6D6E9" w:themeFill="accent1" w:themeFillTint="66"/>
          </w:tcPr>
          <w:p w14:paraId="2DC90557" w14:textId="77777777" w:rsidR="00315F5F" w:rsidRDefault="00315F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Georgia" w:hAnsi="Arial" w:cs="Arial"/>
                <w:sz w:val="24"/>
                <w:szCs w:val="24"/>
              </w:rPr>
            </w:pPr>
            <w:r>
              <w:rPr>
                <w:rFonts w:ascii="Arial" w:eastAsia="Georgia" w:hAnsi="Arial" w:cs="Arial"/>
                <w:sz w:val="24"/>
                <w:szCs w:val="24"/>
              </w:rPr>
              <w:t>Author of Play</w:t>
            </w:r>
          </w:p>
        </w:tc>
        <w:tc>
          <w:tcPr>
            <w:tcW w:w="6588" w:type="dxa"/>
          </w:tcPr>
          <w:p w14:paraId="13DEB44C" w14:textId="77777777" w:rsidR="00315F5F" w:rsidRDefault="00315F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Georgia" w:hAnsi="Arial" w:cs="Arial"/>
                <w:sz w:val="24"/>
                <w:szCs w:val="24"/>
              </w:rPr>
            </w:pPr>
          </w:p>
        </w:tc>
      </w:tr>
      <w:tr w:rsidR="00315F5F" w14:paraId="5DBDCF07" w14:textId="77777777" w:rsidTr="00315F5F">
        <w:tc>
          <w:tcPr>
            <w:tcW w:w="2988" w:type="dxa"/>
            <w:shd w:val="clear" w:color="auto" w:fill="B6D6E9" w:themeFill="accent1" w:themeFillTint="66"/>
          </w:tcPr>
          <w:p w14:paraId="59699099" w14:textId="77777777" w:rsidR="00315F5F" w:rsidRDefault="00315F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Georgia" w:hAnsi="Arial" w:cs="Arial"/>
                <w:sz w:val="24"/>
                <w:szCs w:val="24"/>
              </w:rPr>
            </w:pPr>
            <w:r>
              <w:rPr>
                <w:rFonts w:ascii="Arial" w:eastAsia="Georgia" w:hAnsi="Arial" w:cs="Arial"/>
                <w:sz w:val="24"/>
                <w:szCs w:val="24"/>
              </w:rPr>
              <w:t>Genre of Play</w:t>
            </w:r>
          </w:p>
        </w:tc>
        <w:tc>
          <w:tcPr>
            <w:tcW w:w="6588" w:type="dxa"/>
          </w:tcPr>
          <w:p w14:paraId="41DD316C" w14:textId="77777777" w:rsidR="00315F5F" w:rsidRDefault="00315F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Georgia" w:hAnsi="Arial" w:cs="Arial"/>
                <w:sz w:val="24"/>
                <w:szCs w:val="24"/>
              </w:rPr>
            </w:pPr>
          </w:p>
        </w:tc>
      </w:tr>
    </w:tbl>
    <w:p w14:paraId="55BC34BB" w14:textId="77777777" w:rsidR="005D2144" w:rsidRPr="0072633C" w:rsidRDefault="005D2144">
      <w:pPr>
        <w:pStyle w:val="Body"/>
        <w:rPr>
          <w:rFonts w:ascii="Arial" w:eastAsia="Georgia" w:hAnsi="Arial" w:cs="Arial"/>
          <w:sz w:val="24"/>
          <w:szCs w:val="24"/>
        </w:rPr>
      </w:pPr>
    </w:p>
    <w:p w14:paraId="303FC712" w14:textId="77777777" w:rsidR="005D2144" w:rsidRPr="00C27134" w:rsidRDefault="00612A19">
      <w:pPr>
        <w:pStyle w:val="Body"/>
        <w:rPr>
          <w:rFonts w:ascii="Arial" w:eastAsia="Georgia" w:hAnsi="Arial" w:cs="Arial"/>
          <w:sz w:val="24"/>
          <w:szCs w:val="24"/>
        </w:rPr>
      </w:pPr>
      <w:r w:rsidRPr="0072633C">
        <w:rPr>
          <w:rFonts w:ascii="Arial" w:hAnsi="Arial" w:cs="Arial"/>
          <w:b/>
          <w:sz w:val="24"/>
          <w:szCs w:val="24"/>
          <w:u w:val="single"/>
        </w:rPr>
        <w:t>Part 1</w:t>
      </w:r>
      <w:r w:rsidR="00901BD5" w:rsidRPr="0072633C">
        <w:rPr>
          <w:rFonts w:ascii="Arial" w:hAnsi="Arial" w:cs="Arial"/>
          <w:b/>
          <w:sz w:val="24"/>
          <w:szCs w:val="24"/>
          <w:u w:val="single"/>
        </w:rPr>
        <w:t>: Director Information</w:t>
      </w:r>
    </w:p>
    <w:p w14:paraId="19C4CEEA" w14:textId="77777777" w:rsidR="005D2144" w:rsidRDefault="00901BD5">
      <w:pPr>
        <w:pStyle w:val="Body"/>
        <w:rPr>
          <w:rFonts w:ascii="Arial" w:hAnsi="Arial" w:cs="Arial"/>
          <w:sz w:val="24"/>
          <w:szCs w:val="24"/>
        </w:rPr>
      </w:pPr>
      <w:r w:rsidRPr="0072633C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9"/>
        <w:gridCol w:w="6411"/>
      </w:tblGrid>
      <w:tr w:rsidR="00F510A9" w14:paraId="3B8CD195" w14:textId="77777777" w:rsidTr="00C77E48">
        <w:tc>
          <w:tcPr>
            <w:tcW w:w="2988" w:type="dxa"/>
            <w:shd w:val="clear" w:color="auto" w:fill="B6D6E9" w:themeFill="accent1" w:themeFillTint="66"/>
          </w:tcPr>
          <w:p w14:paraId="2E42A486" w14:textId="77777777" w:rsidR="00F510A9" w:rsidRDefault="00F510A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Georgia" w:hAnsi="Arial" w:cs="Arial"/>
                <w:sz w:val="24"/>
                <w:szCs w:val="24"/>
              </w:rPr>
            </w:pPr>
            <w:r>
              <w:rPr>
                <w:rFonts w:ascii="Arial" w:eastAsia="Georgia" w:hAnsi="Arial" w:cs="Arial"/>
                <w:sz w:val="24"/>
                <w:szCs w:val="24"/>
              </w:rPr>
              <w:t>Name</w:t>
            </w:r>
          </w:p>
        </w:tc>
        <w:tc>
          <w:tcPr>
            <w:tcW w:w="6588" w:type="dxa"/>
          </w:tcPr>
          <w:p w14:paraId="4DAE8763" w14:textId="77777777" w:rsidR="00F510A9" w:rsidRDefault="00F510A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Georgia" w:hAnsi="Arial" w:cs="Arial"/>
                <w:sz w:val="24"/>
                <w:szCs w:val="24"/>
              </w:rPr>
            </w:pPr>
          </w:p>
        </w:tc>
      </w:tr>
      <w:tr w:rsidR="00F510A9" w14:paraId="7C470F43" w14:textId="77777777" w:rsidTr="00C77E48">
        <w:tc>
          <w:tcPr>
            <w:tcW w:w="2988" w:type="dxa"/>
            <w:shd w:val="clear" w:color="auto" w:fill="B6D6E9" w:themeFill="accent1" w:themeFillTint="66"/>
          </w:tcPr>
          <w:p w14:paraId="24511B32" w14:textId="77777777" w:rsidR="00F510A9" w:rsidRDefault="00F510A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Georgia" w:hAnsi="Arial" w:cs="Arial"/>
                <w:sz w:val="24"/>
                <w:szCs w:val="24"/>
              </w:rPr>
            </w:pPr>
            <w:r>
              <w:rPr>
                <w:rFonts w:ascii="Arial" w:eastAsia="Georgia" w:hAnsi="Arial" w:cs="Arial"/>
                <w:sz w:val="24"/>
                <w:szCs w:val="24"/>
              </w:rPr>
              <w:t>Address</w:t>
            </w:r>
          </w:p>
        </w:tc>
        <w:tc>
          <w:tcPr>
            <w:tcW w:w="6588" w:type="dxa"/>
          </w:tcPr>
          <w:p w14:paraId="568D0D60" w14:textId="77777777" w:rsidR="00F510A9" w:rsidRDefault="00F510A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Georgia" w:hAnsi="Arial" w:cs="Arial"/>
                <w:sz w:val="24"/>
                <w:szCs w:val="24"/>
              </w:rPr>
            </w:pPr>
          </w:p>
        </w:tc>
      </w:tr>
      <w:tr w:rsidR="00F510A9" w14:paraId="3205B531" w14:textId="77777777" w:rsidTr="00C77E48">
        <w:tc>
          <w:tcPr>
            <w:tcW w:w="2988" w:type="dxa"/>
            <w:shd w:val="clear" w:color="auto" w:fill="B6D6E9" w:themeFill="accent1" w:themeFillTint="66"/>
          </w:tcPr>
          <w:p w14:paraId="4D21730D" w14:textId="77777777" w:rsidR="00F510A9" w:rsidRDefault="00937F1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Georgia" w:hAnsi="Arial" w:cs="Arial"/>
                <w:sz w:val="24"/>
                <w:szCs w:val="24"/>
              </w:rPr>
            </w:pPr>
            <w:r>
              <w:rPr>
                <w:rFonts w:ascii="Arial" w:eastAsia="Georgia" w:hAnsi="Arial" w:cs="Arial"/>
                <w:sz w:val="24"/>
                <w:szCs w:val="24"/>
              </w:rPr>
              <w:t>Preferred</w:t>
            </w:r>
            <w:r w:rsidR="00F510A9">
              <w:rPr>
                <w:rFonts w:ascii="Arial" w:eastAsia="Georgia" w:hAnsi="Arial" w:cs="Arial"/>
                <w:sz w:val="24"/>
                <w:szCs w:val="24"/>
              </w:rPr>
              <w:t xml:space="preserve"> Phone Number</w:t>
            </w:r>
          </w:p>
        </w:tc>
        <w:tc>
          <w:tcPr>
            <w:tcW w:w="6588" w:type="dxa"/>
          </w:tcPr>
          <w:p w14:paraId="1747A15A" w14:textId="77777777" w:rsidR="00F510A9" w:rsidRDefault="00F510A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Georgia" w:hAnsi="Arial" w:cs="Arial"/>
                <w:sz w:val="24"/>
                <w:szCs w:val="24"/>
              </w:rPr>
            </w:pPr>
          </w:p>
        </w:tc>
      </w:tr>
      <w:tr w:rsidR="00F510A9" w14:paraId="6BBD8327" w14:textId="77777777" w:rsidTr="00C77E48">
        <w:tc>
          <w:tcPr>
            <w:tcW w:w="2988" w:type="dxa"/>
            <w:shd w:val="clear" w:color="auto" w:fill="B6D6E9" w:themeFill="accent1" w:themeFillTint="66"/>
          </w:tcPr>
          <w:p w14:paraId="2004D4D2" w14:textId="77777777" w:rsidR="00F510A9" w:rsidRDefault="00F510A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Georgia" w:hAnsi="Arial" w:cs="Arial"/>
                <w:sz w:val="24"/>
                <w:szCs w:val="24"/>
              </w:rPr>
            </w:pPr>
            <w:r>
              <w:rPr>
                <w:rFonts w:ascii="Arial" w:eastAsia="Georgia" w:hAnsi="Arial" w:cs="Arial"/>
                <w:sz w:val="24"/>
                <w:szCs w:val="24"/>
              </w:rPr>
              <w:t>Email Address</w:t>
            </w:r>
          </w:p>
        </w:tc>
        <w:tc>
          <w:tcPr>
            <w:tcW w:w="6588" w:type="dxa"/>
          </w:tcPr>
          <w:p w14:paraId="746542B8" w14:textId="77777777" w:rsidR="00F510A9" w:rsidRDefault="00F510A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Georgia" w:hAnsi="Arial" w:cs="Arial"/>
                <w:sz w:val="24"/>
                <w:szCs w:val="24"/>
              </w:rPr>
            </w:pPr>
          </w:p>
        </w:tc>
      </w:tr>
    </w:tbl>
    <w:p w14:paraId="605D682D" w14:textId="77777777" w:rsidR="00F510A9" w:rsidRDefault="00F510A9">
      <w:pPr>
        <w:pStyle w:val="Body"/>
        <w:rPr>
          <w:rFonts w:ascii="Arial" w:hAnsi="Arial" w:cs="Arial"/>
          <w:sz w:val="24"/>
          <w:szCs w:val="24"/>
          <w:u w:val="single"/>
          <w:lang w:val="de-DE"/>
        </w:rPr>
      </w:pPr>
    </w:p>
    <w:p w14:paraId="7A726DAC" w14:textId="77777777" w:rsidR="005D2144" w:rsidRPr="0072633C" w:rsidRDefault="00F510A9">
      <w:pPr>
        <w:pStyle w:val="Body"/>
        <w:rPr>
          <w:rFonts w:ascii="Arial" w:eastAsia="Georgia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Theat</w:t>
      </w:r>
      <w:r w:rsidR="00612A19" w:rsidRPr="0072633C">
        <w:rPr>
          <w:rFonts w:ascii="Arial" w:hAnsi="Arial" w:cs="Arial"/>
          <w:sz w:val="24"/>
          <w:szCs w:val="24"/>
          <w:u w:val="single"/>
        </w:rPr>
        <w:t>e</w:t>
      </w:r>
      <w:r>
        <w:rPr>
          <w:rFonts w:ascii="Arial" w:hAnsi="Arial" w:cs="Arial"/>
          <w:sz w:val="24"/>
          <w:szCs w:val="24"/>
          <w:u w:val="single"/>
        </w:rPr>
        <w:t>r</w:t>
      </w:r>
      <w:r w:rsidR="00612A19" w:rsidRPr="0072633C">
        <w:rPr>
          <w:rFonts w:ascii="Arial" w:hAnsi="Arial" w:cs="Arial"/>
          <w:sz w:val="24"/>
          <w:szCs w:val="24"/>
          <w:u w:val="single"/>
        </w:rPr>
        <w:t xml:space="preserve"> </w:t>
      </w:r>
      <w:r w:rsidR="00901BD5" w:rsidRPr="0072633C">
        <w:rPr>
          <w:rFonts w:ascii="Arial" w:hAnsi="Arial" w:cs="Arial"/>
          <w:sz w:val="24"/>
          <w:szCs w:val="24"/>
          <w:u w:val="single"/>
        </w:rPr>
        <w:t>Experience</w:t>
      </w:r>
    </w:p>
    <w:p w14:paraId="12E64BD5" w14:textId="77777777" w:rsidR="005D2144" w:rsidRPr="0072633C" w:rsidRDefault="00901BD5">
      <w:pPr>
        <w:pStyle w:val="Body"/>
        <w:rPr>
          <w:rFonts w:ascii="Arial" w:eastAsia="Georgia" w:hAnsi="Arial" w:cs="Arial"/>
          <w:sz w:val="24"/>
          <w:szCs w:val="24"/>
        </w:rPr>
      </w:pPr>
      <w:r w:rsidRPr="0072633C">
        <w:rPr>
          <w:rFonts w:ascii="Arial" w:hAnsi="Arial" w:cs="Arial"/>
          <w:sz w:val="24"/>
          <w:szCs w:val="24"/>
        </w:rPr>
        <w:t xml:space="preserve">Please list </w:t>
      </w:r>
      <w:r w:rsidR="006056B8" w:rsidRPr="0072633C">
        <w:rPr>
          <w:rFonts w:ascii="Arial" w:hAnsi="Arial" w:cs="Arial"/>
          <w:sz w:val="24"/>
          <w:szCs w:val="24"/>
        </w:rPr>
        <w:t xml:space="preserve">most recent </w:t>
      </w:r>
      <w:r w:rsidR="00F510A9">
        <w:rPr>
          <w:rFonts w:ascii="Arial" w:hAnsi="Arial" w:cs="Arial"/>
          <w:sz w:val="24"/>
          <w:szCs w:val="24"/>
        </w:rPr>
        <w:t>directing experience</w:t>
      </w:r>
      <w:r w:rsidRPr="0072633C">
        <w:rPr>
          <w:rFonts w:ascii="Arial" w:hAnsi="Arial" w:cs="Arial"/>
          <w:sz w:val="24"/>
          <w:szCs w:val="24"/>
        </w:rPr>
        <w:t xml:space="preserve">. </w:t>
      </w:r>
      <w:r w:rsidR="00612A19" w:rsidRPr="0072633C">
        <w:rPr>
          <w:rFonts w:ascii="Arial" w:hAnsi="Arial" w:cs="Arial"/>
          <w:sz w:val="24"/>
          <w:szCs w:val="24"/>
        </w:rPr>
        <w:t xml:space="preserve">Attach additional sheets </w:t>
      </w:r>
      <w:r w:rsidR="00142F44">
        <w:rPr>
          <w:rFonts w:ascii="Arial" w:hAnsi="Arial" w:cs="Arial"/>
          <w:sz w:val="24"/>
          <w:szCs w:val="24"/>
        </w:rPr>
        <w:t xml:space="preserve">or </w:t>
      </w:r>
      <w:r w:rsidR="00142F44" w:rsidRPr="0072633C">
        <w:rPr>
          <w:rFonts w:ascii="Arial" w:hAnsi="Arial" w:cs="Arial"/>
          <w:sz w:val="24"/>
          <w:szCs w:val="24"/>
        </w:rPr>
        <w:t xml:space="preserve">résumé </w:t>
      </w:r>
      <w:r w:rsidR="00612A19" w:rsidRPr="0072633C">
        <w:rPr>
          <w:rFonts w:ascii="Arial" w:hAnsi="Arial" w:cs="Arial"/>
          <w:sz w:val="24"/>
          <w:szCs w:val="24"/>
        </w:rPr>
        <w:t xml:space="preserve">if necessary. </w:t>
      </w:r>
      <w:r w:rsidR="00B33169" w:rsidRPr="0072633C">
        <w:rPr>
          <w:rFonts w:ascii="Arial" w:hAnsi="Arial" w:cs="Arial"/>
          <w:sz w:val="24"/>
          <w:szCs w:val="24"/>
        </w:rPr>
        <w:t>Please fill out all relevant information completely and accurately</w:t>
      </w:r>
      <w:r w:rsidRPr="0072633C">
        <w:rPr>
          <w:rFonts w:ascii="Arial" w:hAnsi="Arial" w:cs="Arial"/>
          <w:sz w:val="24"/>
          <w:szCs w:val="24"/>
        </w:rPr>
        <w:t>.</w:t>
      </w:r>
    </w:p>
    <w:p w14:paraId="27F7F708" w14:textId="77777777" w:rsidR="00B33169" w:rsidRPr="0072633C" w:rsidRDefault="00901BD5">
      <w:pPr>
        <w:pStyle w:val="Body"/>
        <w:rPr>
          <w:rFonts w:ascii="Arial" w:eastAsia="Georgia" w:hAnsi="Arial" w:cs="Arial"/>
          <w:sz w:val="24"/>
          <w:szCs w:val="24"/>
        </w:rPr>
      </w:pPr>
      <w:r w:rsidRPr="0072633C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3"/>
        <w:gridCol w:w="2114"/>
        <w:gridCol w:w="1065"/>
        <w:gridCol w:w="3448"/>
      </w:tblGrid>
      <w:tr w:rsidR="00B33169" w:rsidRPr="0072633C" w14:paraId="3F196735" w14:textId="77777777" w:rsidTr="00937F13">
        <w:trPr>
          <w:trHeight w:val="576"/>
        </w:trPr>
        <w:tc>
          <w:tcPr>
            <w:tcW w:w="2808" w:type="dxa"/>
            <w:shd w:val="clear" w:color="auto" w:fill="B6D6E9" w:themeFill="accent1" w:themeFillTint="66"/>
            <w:vAlign w:val="center"/>
          </w:tcPr>
          <w:p w14:paraId="6ECCC0C6" w14:textId="77777777" w:rsidR="00B33169" w:rsidRPr="0072633C" w:rsidRDefault="00B33169" w:rsidP="00B331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Georgia" w:hAnsi="Arial" w:cs="Arial"/>
                <w:b/>
                <w:szCs w:val="24"/>
              </w:rPr>
            </w:pPr>
            <w:r w:rsidRPr="0072633C">
              <w:rPr>
                <w:rFonts w:ascii="Arial" w:eastAsia="Georgia" w:hAnsi="Arial" w:cs="Arial"/>
                <w:b/>
                <w:szCs w:val="24"/>
              </w:rPr>
              <w:t>Title of Play</w:t>
            </w:r>
          </w:p>
        </w:tc>
        <w:tc>
          <w:tcPr>
            <w:tcW w:w="2160" w:type="dxa"/>
            <w:shd w:val="clear" w:color="auto" w:fill="B6D6E9" w:themeFill="accent1" w:themeFillTint="66"/>
            <w:vAlign w:val="center"/>
          </w:tcPr>
          <w:p w14:paraId="400C6816" w14:textId="77777777" w:rsidR="00B33169" w:rsidRPr="0072633C" w:rsidRDefault="00B33169" w:rsidP="00B331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Georgia" w:hAnsi="Arial" w:cs="Arial"/>
                <w:b/>
                <w:szCs w:val="24"/>
              </w:rPr>
            </w:pPr>
            <w:r w:rsidRPr="0072633C">
              <w:rPr>
                <w:rFonts w:ascii="Arial" w:eastAsia="Georgia" w:hAnsi="Arial" w:cs="Arial"/>
                <w:b/>
                <w:szCs w:val="24"/>
              </w:rPr>
              <w:t>Theater Group</w:t>
            </w:r>
          </w:p>
        </w:tc>
        <w:tc>
          <w:tcPr>
            <w:tcW w:w="1080" w:type="dxa"/>
            <w:shd w:val="clear" w:color="auto" w:fill="B6D6E9" w:themeFill="accent1" w:themeFillTint="66"/>
            <w:vAlign w:val="center"/>
          </w:tcPr>
          <w:p w14:paraId="3701ED15" w14:textId="77777777" w:rsidR="00B33169" w:rsidRPr="0072633C" w:rsidRDefault="00B33169" w:rsidP="00B331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Georgia" w:hAnsi="Arial" w:cs="Arial"/>
                <w:b/>
                <w:szCs w:val="24"/>
              </w:rPr>
            </w:pPr>
            <w:r w:rsidRPr="0072633C">
              <w:rPr>
                <w:rFonts w:ascii="Arial" w:eastAsia="Georgia" w:hAnsi="Arial" w:cs="Arial"/>
                <w:b/>
                <w:szCs w:val="24"/>
              </w:rPr>
              <w:t>Year</w:t>
            </w:r>
          </w:p>
        </w:tc>
        <w:tc>
          <w:tcPr>
            <w:tcW w:w="3528" w:type="dxa"/>
            <w:shd w:val="clear" w:color="auto" w:fill="B6D6E9" w:themeFill="accent1" w:themeFillTint="66"/>
            <w:vAlign w:val="center"/>
          </w:tcPr>
          <w:p w14:paraId="5FF11758" w14:textId="77777777" w:rsidR="00B33169" w:rsidRPr="0072633C" w:rsidRDefault="00B33169" w:rsidP="00937F1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Georgia" w:hAnsi="Arial" w:cs="Arial"/>
                <w:b/>
                <w:szCs w:val="24"/>
              </w:rPr>
            </w:pPr>
            <w:r w:rsidRPr="0072633C">
              <w:rPr>
                <w:rFonts w:ascii="Arial" w:eastAsia="Georgia" w:hAnsi="Arial" w:cs="Arial"/>
                <w:b/>
                <w:szCs w:val="24"/>
              </w:rPr>
              <w:t>Relevant info to know about this production?</w:t>
            </w:r>
          </w:p>
        </w:tc>
      </w:tr>
      <w:tr w:rsidR="00B33169" w:rsidRPr="0072633C" w14:paraId="0E60A9A7" w14:textId="77777777" w:rsidTr="00937F13">
        <w:trPr>
          <w:trHeight w:val="413"/>
        </w:trPr>
        <w:tc>
          <w:tcPr>
            <w:tcW w:w="2808" w:type="dxa"/>
            <w:vAlign w:val="center"/>
          </w:tcPr>
          <w:p w14:paraId="4C9926BB" w14:textId="77777777" w:rsidR="00B33169" w:rsidRPr="0072633C" w:rsidRDefault="00B33169" w:rsidP="00B331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Georgia" w:hAnsi="Arial" w:cs="Arial"/>
                <w:sz w:val="20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2A6FC2E7" w14:textId="77777777" w:rsidR="00B33169" w:rsidRPr="0072633C" w:rsidRDefault="00B33169" w:rsidP="00B331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Georgia" w:hAnsi="Arial" w:cs="Arial"/>
                <w:sz w:val="20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1C94F222" w14:textId="77777777" w:rsidR="00B33169" w:rsidRPr="0072633C" w:rsidRDefault="00B33169" w:rsidP="00B331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Georgia" w:hAnsi="Arial" w:cs="Arial"/>
                <w:sz w:val="20"/>
                <w:szCs w:val="24"/>
              </w:rPr>
            </w:pPr>
          </w:p>
        </w:tc>
        <w:tc>
          <w:tcPr>
            <w:tcW w:w="3528" w:type="dxa"/>
            <w:vAlign w:val="center"/>
          </w:tcPr>
          <w:p w14:paraId="1919D081" w14:textId="77777777" w:rsidR="00B33169" w:rsidRPr="0072633C" w:rsidRDefault="00B33169" w:rsidP="00B331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Georgia" w:hAnsi="Arial" w:cs="Arial"/>
                <w:sz w:val="20"/>
                <w:szCs w:val="24"/>
              </w:rPr>
            </w:pPr>
          </w:p>
        </w:tc>
      </w:tr>
      <w:tr w:rsidR="00B33169" w:rsidRPr="0072633C" w14:paraId="131140F0" w14:textId="77777777" w:rsidTr="00937F13">
        <w:trPr>
          <w:trHeight w:val="440"/>
        </w:trPr>
        <w:tc>
          <w:tcPr>
            <w:tcW w:w="2808" w:type="dxa"/>
            <w:vAlign w:val="center"/>
          </w:tcPr>
          <w:p w14:paraId="2D591568" w14:textId="77777777" w:rsidR="00B33169" w:rsidRPr="0072633C" w:rsidRDefault="00B33169" w:rsidP="00B331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Georgia" w:hAnsi="Arial" w:cs="Arial"/>
                <w:sz w:val="20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4D96F0ED" w14:textId="77777777" w:rsidR="00B33169" w:rsidRPr="0072633C" w:rsidRDefault="00B33169" w:rsidP="00B331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Georgia" w:hAnsi="Arial" w:cs="Arial"/>
                <w:sz w:val="20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32A58C24" w14:textId="77777777" w:rsidR="00B33169" w:rsidRPr="0072633C" w:rsidRDefault="00B33169" w:rsidP="00B331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Georgia" w:hAnsi="Arial" w:cs="Arial"/>
                <w:sz w:val="20"/>
                <w:szCs w:val="24"/>
              </w:rPr>
            </w:pPr>
          </w:p>
        </w:tc>
        <w:tc>
          <w:tcPr>
            <w:tcW w:w="3528" w:type="dxa"/>
            <w:vAlign w:val="center"/>
          </w:tcPr>
          <w:p w14:paraId="13FE04F7" w14:textId="77777777" w:rsidR="00B33169" w:rsidRPr="0072633C" w:rsidRDefault="00B33169" w:rsidP="00B331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Georgia" w:hAnsi="Arial" w:cs="Arial"/>
                <w:sz w:val="20"/>
                <w:szCs w:val="24"/>
              </w:rPr>
            </w:pPr>
          </w:p>
        </w:tc>
      </w:tr>
      <w:tr w:rsidR="00B33169" w:rsidRPr="0072633C" w14:paraId="76D9AC03" w14:textId="77777777" w:rsidTr="00937F13">
        <w:trPr>
          <w:trHeight w:val="440"/>
        </w:trPr>
        <w:tc>
          <w:tcPr>
            <w:tcW w:w="2808" w:type="dxa"/>
            <w:vAlign w:val="center"/>
          </w:tcPr>
          <w:p w14:paraId="17F4FC6D" w14:textId="77777777" w:rsidR="00B33169" w:rsidRPr="0072633C" w:rsidRDefault="00B33169" w:rsidP="00B331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Georgia" w:hAnsi="Arial" w:cs="Arial"/>
                <w:sz w:val="20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2C848EC8" w14:textId="77777777" w:rsidR="00B33169" w:rsidRPr="0072633C" w:rsidRDefault="00B33169" w:rsidP="00B331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Georgia" w:hAnsi="Arial" w:cs="Arial"/>
                <w:sz w:val="20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7466566F" w14:textId="77777777" w:rsidR="00B33169" w:rsidRPr="0072633C" w:rsidRDefault="00B33169" w:rsidP="00B331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Georgia" w:hAnsi="Arial" w:cs="Arial"/>
                <w:sz w:val="20"/>
                <w:szCs w:val="24"/>
              </w:rPr>
            </w:pPr>
          </w:p>
        </w:tc>
        <w:tc>
          <w:tcPr>
            <w:tcW w:w="3528" w:type="dxa"/>
            <w:vAlign w:val="center"/>
          </w:tcPr>
          <w:p w14:paraId="150EE0FB" w14:textId="77777777" w:rsidR="00B33169" w:rsidRPr="0072633C" w:rsidRDefault="00B33169" w:rsidP="00B331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Georgia" w:hAnsi="Arial" w:cs="Arial"/>
                <w:sz w:val="20"/>
                <w:szCs w:val="24"/>
              </w:rPr>
            </w:pPr>
          </w:p>
        </w:tc>
      </w:tr>
      <w:tr w:rsidR="00B33169" w:rsidRPr="0072633C" w14:paraId="35BA6957" w14:textId="77777777" w:rsidTr="00937F13">
        <w:trPr>
          <w:trHeight w:val="440"/>
        </w:trPr>
        <w:tc>
          <w:tcPr>
            <w:tcW w:w="2808" w:type="dxa"/>
            <w:vAlign w:val="center"/>
          </w:tcPr>
          <w:p w14:paraId="17A8DD16" w14:textId="77777777" w:rsidR="00B33169" w:rsidRPr="0072633C" w:rsidRDefault="00B33169" w:rsidP="00B331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Georgia" w:hAnsi="Arial" w:cs="Arial"/>
                <w:sz w:val="20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44366158" w14:textId="77777777" w:rsidR="00B33169" w:rsidRPr="0072633C" w:rsidRDefault="00B33169" w:rsidP="00B331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Georgia" w:hAnsi="Arial" w:cs="Arial"/>
                <w:sz w:val="20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75414A54" w14:textId="77777777" w:rsidR="00B33169" w:rsidRPr="0072633C" w:rsidRDefault="00B33169" w:rsidP="00B331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Georgia" w:hAnsi="Arial" w:cs="Arial"/>
                <w:sz w:val="20"/>
                <w:szCs w:val="24"/>
              </w:rPr>
            </w:pPr>
          </w:p>
        </w:tc>
        <w:tc>
          <w:tcPr>
            <w:tcW w:w="3528" w:type="dxa"/>
            <w:vAlign w:val="center"/>
          </w:tcPr>
          <w:p w14:paraId="64CD5ECA" w14:textId="77777777" w:rsidR="00B33169" w:rsidRPr="0072633C" w:rsidRDefault="00B33169" w:rsidP="00B331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Georgia" w:hAnsi="Arial" w:cs="Arial"/>
                <w:sz w:val="20"/>
                <w:szCs w:val="24"/>
              </w:rPr>
            </w:pPr>
          </w:p>
        </w:tc>
      </w:tr>
      <w:tr w:rsidR="00C27134" w:rsidRPr="0072633C" w14:paraId="3BF19F6C" w14:textId="77777777" w:rsidTr="00937F13">
        <w:trPr>
          <w:trHeight w:val="440"/>
        </w:trPr>
        <w:tc>
          <w:tcPr>
            <w:tcW w:w="2808" w:type="dxa"/>
            <w:vAlign w:val="center"/>
          </w:tcPr>
          <w:p w14:paraId="4B67EF0B" w14:textId="77777777" w:rsidR="00C27134" w:rsidRPr="0072633C" w:rsidRDefault="00C27134" w:rsidP="00B331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Georgia" w:hAnsi="Arial" w:cs="Arial"/>
                <w:sz w:val="20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6D4A5AED" w14:textId="77777777" w:rsidR="00C27134" w:rsidRPr="0072633C" w:rsidRDefault="00C27134" w:rsidP="00B331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Georgia" w:hAnsi="Arial" w:cs="Arial"/>
                <w:sz w:val="20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588F1F72" w14:textId="77777777" w:rsidR="00C27134" w:rsidRPr="0072633C" w:rsidRDefault="00C27134" w:rsidP="00B331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Georgia" w:hAnsi="Arial" w:cs="Arial"/>
                <w:sz w:val="20"/>
                <w:szCs w:val="24"/>
              </w:rPr>
            </w:pPr>
          </w:p>
        </w:tc>
        <w:tc>
          <w:tcPr>
            <w:tcW w:w="3528" w:type="dxa"/>
            <w:vAlign w:val="center"/>
          </w:tcPr>
          <w:p w14:paraId="05B6413E" w14:textId="77777777" w:rsidR="00C27134" w:rsidRPr="0072633C" w:rsidRDefault="00C27134" w:rsidP="00B331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Georgia" w:hAnsi="Arial" w:cs="Arial"/>
                <w:sz w:val="20"/>
                <w:szCs w:val="24"/>
              </w:rPr>
            </w:pPr>
          </w:p>
        </w:tc>
      </w:tr>
    </w:tbl>
    <w:p w14:paraId="4693BE90" w14:textId="77777777" w:rsidR="00937F13" w:rsidRDefault="00937F13">
      <w:pPr>
        <w:pStyle w:val="Body"/>
        <w:rPr>
          <w:rFonts w:ascii="Arial" w:eastAsia="Georgia" w:hAnsi="Arial" w:cs="Arial"/>
          <w:b/>
          <w:sz w:val="24"/>
          <w:szCs w:val="24"/>
          <w:u w:val="single"/>
        </w:rPr>
      </w:pPr>
    </w:p>
    <w:p w14:paraId="2D027C78" w14:textId="77777777" w:rsidR="00B33169" w:rsidRPr="0072633C" w:rsidRDefault="00B33169">
      <w:pPr>
        <w:pStyle w:val="Body"/>
        <w:rPr>
          <w:rFonts w:ascii="Arial" w:eastAsia="Georgia" w:hAnsi="Arial" w:cs="Arial"/>
          <w:b/>
          <w:sz w:val="24"/>
          <w:szCs w:val="24"/>
          <w:u w:val="single"/>
        </w:rPr>
      </w:pPr>
      <w:r w:rsidRPr="0072633C">
        <w:rPr>
          <w:rFonts w:ascii="Arial" w:eastAsia="Georgia" w:hAnsi="Arial" w:cs="Arial"/>
          <w:b/>
          <w:sz w:val="24"/>
          <w:szCs w:val="24"/>
          <w:u w:val="single"/>
        </w:rPr>
        <w:t>Part 2: Production Information</w:t>
      </w:r>
    </w:p>
    <w:p w14:paraId="536DDF7C" w14:textId="77777777" w:rsidR="00B33169" w:rsidRDefault="00B33169">
      <w:pPr>
        <w:pStyle w:val="Body"/>
        <w:rPr>
          <w:rFonts w:ascii="Arial" w:eastAsia="Georgia" w:hAnsi="Arial" w:cs="Arial"/>
          <w:sz w:val="24"/>
          <w:szCs w:val="24"/>
        </w:rPr>
      </w:pPr>
    </w:p>
    <w:p w14:paraId="2D95CEF0" w14:textId="77777777" w:rsidR="00152F02" w:rsidRPr="0072633C" w:rsidRDefault="00152F02" w:rsidP="00152F02">
      <w:pPr>
        <w:pStyle w:val="Body"/>
        <w:rPr>
          <w:rFonts w:ascii="Arial" w:eastAsia="Georgia" w:hAnsi="Arial" w:cs="Arial"/>
          <w:b/>
          <w:sz w:val="24"/>
          <w:szCs w:val="24"/>
          <w:u w:val="single"/>
        </w:rPr>
      </w:pPr>
      <w:r w:rsidRPr="0072633C">
        <w:rPr>
          <w:rFonts w:ascii="Arial" w:hAnsi="Arial" w:cs="Arial"/>
          <w:b/>
          <w:sz w:val="24"/>
          <w:szCs w:val="24"/>
          <w:u w:val="single"/>
          <w:lang w:val="nl-NL"/>
        </w:rPr>
        <w:t>Timeslots</w:t>
      </w:r>
    </w:p>
    <w:p w14:paraId="6730A9CC" w14:textId="407A47B9" w:rsidR="00152F02" w:rsidRDefault="00152F02" w:rsidP="00152F02">
      <w:pPr>
        <w:pStyle w:val="Body"/>
        <w:rPr>
          <w:rFonts w:ascii="Arial" w:hAnsi="Arial" w:cs="Arial"/>
          <w:sz w:val="24"/>
          <w:szCs w:val="24"/>
        </w:rPr>
      </w:pPr>
      <w:r w:rsidRPr="0072633C">
        <w:rPr>
          <w:rFonts w:ascii="Arial" w:hAnsi="Arial" w:cs="Arial"/>
          <w:sz w:val="24"/>
          <w:szCs w:val="24"/>
        </w:rPr>
        <w:t xml:space="preserve">Please mark which timeslot(s) you are available to direct. </w:t>
      </w:r>
      <w:r w:rsidR="00393D6C">
        <w:rPr>
          <w:rFonts w:ascii="Arial" w:hAnsi="Arial" w:cs="Arial"/>
          <w:sz w:val="24"/>
          <w:szCs w:val="24"/>
        </w:rPr>
        <w:t>N</w:t>
      </w:r>
      <w:r w:rsidRPr="0072633C">
        <w:rPr>
          <w:rFonts w:ascii="Arial" w:hAnsi="Arial" w:cs="Arial"/>
          <w:sz w:val="24"/>
          <w:szCs w:val="24"/>
        </w:rPr>
        <w:t>ote</w:t>
      </w:r>
      <w:r w:rsidR="004E30BB">
        <w:rPr>
          <w:rFonts w:ascii="Arial" w:hAnsi="Arial" w:cs="Arial"/>
          <w:sz w:val="24"/>
          <w:szCs w:val="24"/>
        </w:rPr>
        <w:t xml:space="preserve"> that for Acme’s 2023-2024 Season</w:t>
      </w:r>
      <w:r w:rsidR="00055500">
        <w:rPr>
          <w:rFonts w:ascii="Arial" w:hAnsi="Arial" w:cs="Arial"/>
          <w:sz w:val="24"/>
          <w:szCs w:val="24"/>
        </w:rPr>
        <w:t>, directors and shows are being sought for the fo</w:t>
      </w:r>
      <w:r w:rsidR="00F85A13">
        <w:rPr>
          <w:rFonts w:ascii="Arial" w:hAnsi="Arial" w:cs="Arial"/>
          <w:sz w:val="24"/>
          <w:szCs w:val="24"/>
        </w:rPr>
        <w:t>l</w:t>
      </w:r>
      <w:r w:rsidR="00055500">
        <w:rPr>
          <w:rFonts w:ascii="Arial" w:hAnsi="Arial" w:cs="Arial"/>
          <w:sz w:val="24"/>
          <w:szCs w:val="24"/>
        </w:rPr>
        <w:t>lowing two slots</w:t>
      </w:r>
      <w:r w:rsidR="007E7D56">
        <w:rPr>
          <w:rFonts w:ascii="Arial" w:hAnsi="Arial" w:cs="Arial"/>
          <w:sz w:val="24"/>
          <w:szCs w:val="24"/>
        </w:rPr>
        <w:t xml:space="preserve"> only</w:t>
      </w:r>
      <w:r w:rsidR="000F04CA">
        <w:rPr>
          <w:rFonts w:ascii="Arial" w:hAnsi="Arial" w:cs="Arial"/>
          <w:sz w:val="24"/>
          <w:szCs w:val="24"/>
        </w:rPr>
        <w:t>:</w:t>
      </w:r>
    </w:p>
    <w:p w14:paraId="69C2F093" w14:textId="6E66C81D" w:rsidR="00BD5C8B" w:rsidRDefault="00BD5C8B" w:rsidP="00BD5C8B">
      <w:pPr>
        <w:pStyle w:val="Body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53284">
        <w:rPr>
          <w:rFonts w:ascii="Arial" w:hAnsi="Arial" w:cs="Arial"/>
          <w:sz w:val="24"/>
          <w:szCs w:val="24"/>
        </w:rPr>
        <w:t>Sept - Oct 202</w:t>
      </w:r>
      <w:r>
        <w:rPr>
          <w:rFonts w:ascii="Arial" w:hAnsi="Arial" w:cs="Arial"/>
          <w:sz w:val="24"/>
          <w:szCs w:val="24"/>
        </w:rPr>
        <w:t>3</w:t>
      </w:r>
    </w:p>
    <w:p w14:paraId="76488876" w14:textId="57A806CF" w:rsidR="00BD5C8B" w:rsidRPr="0072633C" w:rsidRDefault="00BD5C8B" w:rsidP="00BD5C8B">
      <w:pPr>
        <w:pStyle w:val="Body"/>
        <w:numPr>
          <w:ilvl w:val="0"/>
          <w:numId w:val="7"/>
        </w:numPr>
        <w:rPr>
          <w:rFonts w:ascii="Arial" w:eastAsia="Georgia" w:hAnsi="Arial" w:cs="Arial"/>
          <w:sz w:val="24"/>
          <w:szCs w:val="24"/>
        </w:rPr>
      </w:pPr>
      <w:r w:rsidRPr="00453284">
        <w:rPr>
          <w:rFonts w:ascii="Arial" w:hAnsi="Arial" w:cs="Arial"/>
          <w:sz w:val="24"/>
          <w:szCs w:val="24"/>
        </w:rPr>
        <w:t>May 202</w:t>
      </w:r>
      <w:r>
        <w:rPr>
          <w:rFonts w:ascii="Arial" w:hAnsi="Arial" w:cs="Arial"/>
          <w:sz w:val="24"/>
          <w:szCs w:val="24"/>
        </w:rPr>
        <w:t>4</w:t>
      </w:r>
    </w:p>
    <w:p w14:paraId="632F7491" w14:textId="664C50D7" w:rsidR="00152F02" w:rsidRDefault="00152F02">
      <w:pPr>
        <w:pStyle w:val="Body"/>
        <w:rPr>
          <w:rFonts w:ascii="Arial" w:hAnsi="Arial" w:cs="Arial"/>
          <w:sz w:val="24"/>
          <w:szCs w:val="24"/>
        </w:rPr>
      </w:pPr>
      <w:r w:rsidRPr="0072633C">
        <w:rPr>
          <w:rFonts w:ascii="Arial" w:hAnsi="Arial" w:cs="Arial"/>
          <w:sz w:val="24"/>
          <w:szCs w:val="24"/>
        </w:rPr>
        <w:t xml:space="preserve"> </w:t>
      </w:r>
    </w:p>
    <w:p w14:paraId="75EBF25B" w14:textId="77BD9281" w:rsidR="000F04CA" w:rsidRDefault="000F04CA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72633C">
        <w:rPr>
          <w:rFonts w:ascii="Arial" w:hAnsi="Arial" w:cs="Arial"/>
          <w:sz w:val="24"/>
          <w:szCs w:val="24"/>
        </w:rPr>
        <w:t>hese are the production</w:t>
      </w:r>
      <w:r>
        <w:rPr>
          <w:rFonts w:ascii="Arial" w:hAnsi="Arial" w:cs="Arial"/>
          <w:sz w:val="24"/>
          <w:szCs w:val="24"/>
        </w:rPr>
        <w:t xml:space="preserve"> dates;</w:t>
      </w:r>
      <w:r w:rsidRPr="0072633C">
        <w:rPr>
          <w:rFonts w:ascii="Arial" w:hAnsi="Arial" w:cs="Arial"/>
          <w:sz w:val="24"/>
          <w:szCs w:val="24"/>
        </w:rPr>
        <w:t xml:space="preserve"> show auditions occur approximately eight weeks prior:</w:t>
      </w:r>
    </w:p>
    <w:p w14:paraId="2633C1C6" w14:textId="77777777" w:rsidR="000F04CA" w:rsidRPr="0072633C" w:rsidRDefault="000F04CA">
      <w:pPr>
        <w:pStyle w:val="Body"/>
        <w:rPr>
          <w:rFonts w:ascii="Arial" w:eastAsia="Georgia" w:hAnsi="Arial" w:cs="Arial"/>
          <w:sz w:val="24"/>
          <w:szCs w:val="24"/>
        </w:rPr>
      </w:pPr>
    </w:p>
    <w:p w14:paraId="3923745C" w14:textId="77777777" w:rsidR="00F76080" w:rsidRPr="00315F5F" w:rsidRDefault="00315F5F">
      <w:pPr>
        <w:pStyle w:val="Body"/>
        <w:rPr>
          <w:rFonts w:ascii="Arial" w:eastAsia="Georg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</w:t>
      </w:r>
      <w:r w:rsidR="00901BD5" w:rsidRPr="0072633C">
        <w:rPr>
          <w:rFonts w:ascii="Arial" w:hAnsi="Arial" w:cs="Arial"/>
          <w:sz w:val="24"/>
          <w:szCs w:val="24"/>
        </w:rPr>
        <w:t xml:space="preserve">have any production staff </w:t>
      </w:r>
      <w:r w:rsidR="00B33169" w:rsidRPr="0072633C">
        <w:rPr>
          <w:rFonts w:ascii="Arial" w:hAnsi="Arial" w:cs="Arial"/>
          <w:sz w:val="24"/>
          <w:szCs w:val="24"/>
        </w:rPr>
        <w:t xml:space="preserve">members </w:t>
      </w:r>
      <w:r>
        <w:rPr>
          <w:rFonts w:ascii="Arial" w:hAnsi="Arial" w:cs="Arial"/>
          <w:sz w:val="24"/>
          <w:szCs w:val="24"/>
        </w:rPr>
        <w:t>already in mind for this show, please input their names below.</w:t>
      </w:r>
      <w:r w:rsidR="006056B8" w:rsidRPr="00315F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F76080" w:rsidRPr="00315F5F">
        <w:rPr>
          <w:rFonts w:ascii="Arial" w:hAnsi="Arial" w:cs="Arial"/>
          <w:sz w:val="24"/>
          <w:szCs w:val="24"/>
        </w:rPr>
        <w:t>f</w:t>
      </w:r>
      <w:r w:rsidR="006056B8" w:rsidRPr="00315F5F">
        <w:rPr>
          <w:rFonts w:ascii="Arial" w:hAnsi="Arial" w:cs="Arial"/>
          <w:sz w:val="24"/>
          <w:szCs w:val="24"/>
        </w:rPr>
        <w:t xml:space="preserve"> not yet determined</w:t>
      </w:r>
      <w:r w:rsidR="00F76080" w:rsidRPr="00315F5F">
        <w:rPr>
          <w:rFonts w:ascii="Arial" w:hAnsi="Arial" w:cs="Arial"/>
          <w:sz w:val="24"/>
          <w:szCs w:val="24"/>
        </w:rPr>
        <w:t>, leave blank.</w:t>
      </w:r>
      <w:r w:rsidR="006056B8" w:rsidRPr="00315F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If </w:t>
      </w:r>
      <w:r w:rsidR="00142F44" w:rsidRPr="00315F5F">
        <w:rPr>
          <w:rFonts w:ascii="Arial" w:hAnsi="Arial" w:cs="Arial"/>
          <w:sz w:val="24"/>
          <w:szCs w:val="24"/>
        </w:rPr>
        <w:t>not applicable</w:t>
      </w:r>
      <w:r w:rsidR="00F76080" w:rsidRPr="00315F5F">
        <w:rPr>
          <w:rFonts w:ascii="Arial" w:hAnsi="Arial" w:cs="Arial"/>
          <w:sz w:val="24"/>
          <w:szCs w:val="24"/>
        </w:rPr>
        <w:t xml:space="preserve"> to the production, </w:t>
      </w:r>
      <w:r w:rsidR="006056B8" w:rsidRPr="00315F5F">
        <w:rPr>
          <w:rFonts w:ascii="Arial" w:hAnsi="Arial" w:cs="Arial"/>
          <w:sz w:val="24"/>
          <w:szCs w:val="24"/>
        </w:rPr>
        <w:t>enter “N/A”</w:t>
      </w:r>
      <w:r w:rsidR="00F76080" w:rsidRPr="00315F5F">
        <w:rPr>
          <w:rFonts w:ascii="Arial" w:hAnsi="Arial" w:cs="Arial"/>
          <w:sz w:val="24"/>
          <w:szCs w:val="24"/>
        </w:rPr>
        <w:t xml:space="preserve">. </w:t>
      </w:r>
    </w:p>
    <w:p w14:paraId="2033BEDF" w14:textId="77777777" w:rsidR="00142F44" w:rsidRDefault="00142F44">
      <w:pPr>
        <w:pStyle w:val="Body"/>
        <w:rPr>
          <w:rFonts w:ascii="Arial" w:hAnsi="Arial" w:cs="Arial"/>
          <w:sz w:val="24"/>
          <w:szCs w:val="24"/>
        </w:rPr>
      </w:pPr>
    </w:p>
    <w:p w14:paraId="7C2E357E" w14:textId="77777777" w:rsidR="005D2144" w:rsidRPr="00142F44" w:rsidRDefault="00142F44">
      <w:pPr>
        <w:pStyle w:val="Body"/>
        <w:rPr>
          <w:rFonts w:ascii="Arial" w:eastAsia="Georg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note</w:t>
      </w:r>
      <w:r w:rsidR="00315F5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Acme BOD members </w:t>
      </w:r>
      <w:r w:rsidR="00315F5F">
        <w:rPr>
          <w:rFonts w:ascii="Arial" w:hAnsi="Arial" w:cs="Arial"/>
          <w:sz w:val="24"/>
          <w:szCs w:val="24"/>
        </w:rPr>
        <w:t>serve as producers for each show</w:t>
      </w:r>
      <w:r>
        <w:rPr>
          <w:rFonts w:ascii="Arial" w:hAnsi="Arial" w:cs="Arial"/>
          <w:sz w:val="24"/>
          <w:szCs w:val="24"/>
        </w:rPr>
        <w:t xml:space="preserve">. </w:t>
      </w:r>
      <w:r w:rsidR="00315F5F">
        <w:rPr>
          <w:rFonts w:ascii="Arial" w:hAnsi="Arial" w:cs="Arial"/>
          <w:sz w:val="24"/>
          <w:szCs w:val="24"/>
        </w:rPr>
        <w:t>It is a</w:t>
      </w:r>
      <w:r>
        <w:rPr>
          <w:rFonts w:ascii="Arial" w:hAnsi="Arial" w:cs="Arial"/>
          <w:sz w:val="24"/>
          <w:szCs w:val="24"/>
        </w:rPr>
        <w:t xml:space="preserve"> role BOD members take very seriously</w:t>
      </w:r>
      <w:r w:rsidR="00315F5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315F5F">
        <w:rPr>
          <w:rFonts w:ascii="Arial" w:hAnsi="Arial" w:cs="Arial"/>
          <w:sz w:val="24"/>
          <w:szCs w:val="24"/>
        </w:rPr>
        <w:t>They</w:t>
      </w:r>
      <w:r>
        <w:rPr>
          <w:rFonts w:ascii="Arial" w:hAnsi="Arial" w:cs="Arial"/>
          <w:sz w:val="24"/>
          <w:szCs w:val="24"/>
        </w:rPr>
        <w:t xml:space="preserve"> are eager to provide assistance </w:t>
      </w:r>
      <w:r w:rsidR="004257A3">
        <w:rPr>
          <w:rFonts w:ascii="Arial" w:hAnsi="Arial" w:cs="Arial"/>
          <w:sz w:val="24"/>
          <w:szCs w:val="24"/>
        </w:rPr>
        <w:t xml:space="preserve">as </w:t>
      </w:r>
      <w:r>
        <w:rPr>
          <w:rFonts w:ascii="Arial" w:hAnsi="Arial" w:cs="Arial"/>
          <w:sz w:val="24"/>
          <w:szCs w:val="24"/>
        </w:rPr>
        <w:t>needed.</w:t>
      </w:r>
      <w:r w:rsidR="004257A3">
        <w:rPr>
          <w:rFonts w:ascii="Arial" w:hAnsi="Arial" w:cs="Arial"/>
          <w:sz w:val="24"/>
          <w:szCs w:val="24"/>
        </w:rPr>
        <w:t xml:space="preserve"> However, </w:t>
      </w:r>
      <w:r w:rsidR="004257A3" w:rsidRPr="0072633C">
        <w:rPr>
          <w:rFonts w:ascii="Arial" w:hAnsi="Arial" w:cs="Arial"/>
          <w:sz w:val="24"/>
          <w:szCs w:val="24"/>
        </w:rPr>
        <w:t>Acme Theater is a volunteer</w:t>
      </w:r>
      <w:r w:rsidR="004257A3">
        <w:rPr>
          <w:rFonts w:ascii="Arial" w:hAnsi="Arial" w:cs="Arial"/>
          <w:sz w:val="24"/>
          <w:szCs w:val="24"/>
        </w:rPr>
        <w:t xml:space="preserve"> organization; w</w:t>
      </w:r>
      <w:r w:rsidR="004257A3" w:rsidRPr="0072633C">
        <w:rPr>
          <w:rFonts w:ascii="Arial" w:hAnsi="Arial" w:cs="Arial"/>
          <w:sz w:val="24"/>
          <w:szCs w:val="24"/>
        </w:rPr>
        <w:t xml:space="preserve">hile </w:t>
      </w:r>
      <w:r w:rsidR="00315F5F">
        <w:rPr>
          <w:rFonts w:ascii="Arial" w:hAnsi="Arial" w:cs="Arial"/>
          <w:sz w:val="24"/>
          <w:szCs w:val="24"/>
        </w:rPr>
        <w:t>we strive</w:t>
      </w:r>
      <w:r w:rsidR="004257A3" w:rsidRPr="0072633C">
        <w:rPr>
          <w:rFonts w:ascii="Arial" w:hAnsi="Arial" w:cs="Arial"/>
          <w:sz w:val="24"/>
          <w:szCs w:val="24"/>
        </w:rPr>
        <w:t xml:space="preserve"> to be as supportive as possible, the </w:t>
      </w:r>
      <w:r w:rsidR="00315F5F">
        <w:rPr>
          <w:rFonts w:ascii="Arial" w:hAnsi="Arial" w:cs="Arial"/>
          <w:sz w:val="24"/>
          <w:szCs w:val="24"/>
        </w:rPr>
        <w:t>producers</w:t>
      </w:r>
      <w:r w:rsidR="004257A3" w:rsidRPr="0072633C">
        <w:rPr>
          <w:rFonts w:ascii="Arial" w:hAnsi="Arial" w:cs="Arial"/>
          <w:sz w:val="24"/>
          <w:szCs w:val="24"/>
        </w:rPr>
        <w:t xml:space="preserve"> may ask your help in filling </w:t>
      </w:r>
      <w:r w:rsidR="00315F5F">
        <w:rPr>
          <w:rFonts w:ascii="Arial" w:hAnsi="Arial" w:cs="Arial"/>
          <w:sz w:val="24"/>
          <w:szCs w:val="24"/>
        </w:rPr>
        <w:t xml:space="preserve">desired </w:t>
      </w:r>
      <w:r w:rsidR="004257A3" w:rsidRPr="0072633C">
        <w:rPr>
          <w:rFonts w:ascii="Arial" w:hAnsi="Arial" w:cs="Arial"/>
          <w:sz w:val="24"/>
          <w:szCs w:val="24"/>
        </w:rPr>
        <w:t xml:space="preserve">staff positions. </w:t>
      </w:r>
    </w:p>
    <w:p w14:paraId="13C723BA" w14:textId="77777777" w:rsidR="006056B8" w:rsidRDefault="006056B8">
      <w:pPr>
        <w:pStyle w:val="Body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1"/>
        <w:gridCol w:w="6399"/>
      </w:tblGrid>
      <w:tr w:rsidR="00315F5F" w14:paraId="67B3C666" w14:textId="77777777" w:rsidTr="00315F5F">
        <w:tc>
          <w:tcPr>
            <w:tcW w:w="2988" w:type="dxa"/>
            <w:shd w:val="clear" w:color="auto" w:fill="B6D6E9" w:themeFill="accent1" w:themeFillTint="66"/>
          </w:tcPr>
          <w:p w14:paraId="59B26146" w14:textId="77777777" w:rsidR="00315F5F" w:rsidRPr="00315F5F" w:rsidRDefault="00315F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315F5F">
              <w:rPr>
                <w:rFonts w:ascii="Arial" w:hAnsi="Arial" w:cs="Arial"/>
                <w:sz w:val="24"/>
                <w:szCs w:val="24"/>
              </w:rPr>
              <w:t>Stage Manager</w:t>
            </w:r>
          </w:p>
        </w:tc>
        <w:tc>
          <w:tcPr>
            <w:tcW w:w="6588" w:type="dxa"/>
          </w:tcPr>
          <w:p w14:paraId="2B4A97F1" w14:textId="77777777" w:rsidR="00315F5F" w:rsidRDefault="00315F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15F5F" w14:paraId="61C8572F" w14:textId="77777777" w:rsidTr="00315F5F">
        <w:tc>
          <w:tcPr>
            <w:tcW w:w="2988" w:type="dxa"/>
            <w:shd w:val="clear" w:color="auto" w:fill="B6D6E9" w:themeFill="accent1" w:themeFillTint="66"/>
          </w:tcPr>
          <w:p w14:paraId="76CF2CB0" w14:textId="77777777" w:rsidR="00315F5F" w:rsidRPr="00315F5F" w:rsidRDefault="00315F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315F5F">
              <w:rPr>
                <w:rFonts w:ascii="Arial" w:hAnsi="Arial" w:cs="Arial"/>
                <w:sz w:val="24"/>
                <w:szCs w:val="24"/>
              </w:rPr>
              <w:t>Set Designer</w:t>
            </w:r>
          </w:p>
        </w:tc>
        <w:tc>
          <w:tcPr>
            <w:tcW w:w="6588" w:type="dxa"/>
          </w:tcPr>
          <w:p w14:paraId="04F262E3" w14:textId="77777777" w:rsidR="00315F5F" w:rsidRDefault="00315F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15F5F" w14:paraId="7B9C0B7F" w14:textId="77777777" w:rsidTr="00315F5F">
        <w:tc>
          <w:tcPr>
            <w:tcW w:w="2988" w:type="dxa"/>
            <w:shd w:val="clear" w:color="auto" w:fill="B6D6E9" w:themeFill="accent1" w:themeFillTint="66"/>
          </w:tcPr>
          <w:p w14:paraId="5DC5932B" w14:textId="77777777" w:rsidR="00315F5F" w:rsidRPr="00315F5F" w:rsidRDefault="00315F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315F5F">
              <w:rPr>
                <w:rFonts w:ascii="Arial" w:hAnsi="Arial" w:cs="Arial"/>
                <w:sz w:val="24"/>
                <w:szCs w:val="24"/>
              </w:rPr>
              <w:t>Properties/Set Dressing</w:t>
            </w:r>
          </w:p>
        </w:tc>
        <w:tc>
          <w:tcPr>
            <w:tcW w:w="6588" w:type="dxa"/>
          </w:tcPr>
          <w:p w14:paraId="7FABC470" w14:textId="77777777" w:rsidR="00315F5F" w:rsidRDefault="00315F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15F5F" w14:paraId="1D68173F" w14:textId="77777777" w:rsidTr="00315F5F">
        <w:tc>
          <w:tcPr>
            <w:tcW w:w="2988" w:type="dxa"/>
            <w:shd w:val="clear" w:color="auto" w:fill="B6D6E9" w:themeFill="accent1" w:themeFillTint="66"/>
          </w:tcPr>
          <w:p w14:paraId="2C720F6F" w14:textId="77777777" w:rsidR="00315F5F" w:rsidRPr="00315F5F" w:rsidRDefault="00315F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315F5F">
              <w:rPr>
                <w:rFonts w:ascii="Arial" w:hAnsi="Arial" w:cs="Arial"/>
                <w:sz w:val="24"/>
                <w:szCs w:val="24"/>
              </w:rPr>
              <w:t>Costume Designer</w:t>
            </w:r>
          </w:p>
        </w:tc>
        <w:tc>
          <w:tcPr>
            <w:tcW w:w="6588" w:type="dxa"/>
          </w:tcPr>
          <w:p w14:paraId="2EC6D863" w14:textId="77777777" w:rsidR="00315F5F" w:rsidRDefault="00315F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15F5F" w14:paraId="6637B5CF" w14:textId="77777777" w:rsidTr="00315F5F">
        <w:tc>
          <w:tcPr>
            <w:tcW w:w="2988" w:type="dxa"/>
            <w:shd w:val="clear" w:color="auto" w:fill="B6D6E9" w:themeFill="accent1" w:themeFillTint="66"/>
          </w:tcPr>
          <w:p w14:paraId="3D509817" w14:textId="77777777" w:rsidR="00315F5F" w:rsidRPr="00315F5F" w:rsidRDefault="00315F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315F5F">
              <w:rPr>
                <w:rFonts w:ascii="Arial" w:hAnsi="Arial" w:cs="Arial"/>
                <w:sz w:val="24"/>
                <w:szCs w:val="24"/>
              </w:rPr>
              <w:t>Lighting Designer</w:t>
            </w:r>
          </w:p>
        </w:tc>
        <w:tc>
          <w:tcPr>
            <w:tcW w:w="6588" w:type="dxa"/>
          </w:tcPr>
          <w:p w14:paraId="57E779C7" w14:textId="77777777" w:rsidR="00315F5F" w:rsidRDefault="00315F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15F5F" w14:paraId="4072693B" w14:textId="77777777" w:rsidTr="00315F5F">
        <w:tc>
          <w:tcPr>
            <w:tcW w:w="2988" w:type="dxa"/>
            <w:shd w:val="clear" w:color="auto" w:fill="B6D6E9" w:themeFill="accent1" w:themeFillTint="66"/>
          </w:tcPr>
          <w:p w14:paraId="0246C355" w14:textId="77777777" w:rsidR="00315F5F" w:rsidRPr="00315F5F" w:rsidRDefault="00315F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315F5F">
              <w:rPr>
                <w:rFonts w:ascii="Arial" w:hAnsi="Arial" w:cs="Arial"/>
                <w:sz w:val="24"/>
                <w:szCs w:val="24"/>
              </w:rPr>
              <w:t>Sound Designer</w:t>
            </w:r>
          </w:p>
        </w:tc>
        <w:tc>
          <w:tcPr>
            <w:tcW w:w="6588" w:type="dxa"/>
          </w:tcPr>
          <w:p w14:paraId="6FC05464" w14:textId="77777777" w:rsidR="00315F5F" w:rsidRDefault="00315F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15F5F" w14:paraId="07EDF587" w14:textId="77777777" w:rsidTr="00315F5F">
        <w:tc>
          <w:tcPr>
            <w:tcW w:w="2988" w:type="dxa"/>
            <w:shd w:val="clear" w:color="auto" w:fill="B6D6E9" w:themeFill="accent1" w:themeFillTint="66"/>
          </w:tcPr>
          <w:p w14:paraId="003BD261" w14:textId="77777777" w:rsidR="00315F5F" w:rsidRPr="00315F5F" w:rsidRDefault="00315F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315F5F">
              <w:rPr>
                <w:rFonts w:ascii="Arial" w:hAnsi="Arial" w:cs="Arial"/>
                <w:sz w:val="24"/>
                <w:szCs w:val="24"/>
              </w:rPr>
              <w:t>Makeup/Hair Designer</w:t>
            </w:r>
          </w:p>
        </w:tc>
        <w:tc>
          <w:tcPr>
            <w:tcW w:w="6588" w:type="dxa"/>
          </w:tcPr>
          <w:p w14:paraId="120293D4" w14:textId="77777777" w:rsidR="00315F5F" w:rsidRDefault="00315F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15F5F" w14:paraId="5428F53A" w14:textId="77777777" w:rsidTr="00315F5F">
        <w:tc>
          <w:tcPr>
            <w:tcW w:w="2988" w:type="dxa"/>
            <w:shd w:val="clear" w:color="auto" w:fill="B6D6E9" w:themeFill="accent1" w:themeFillTint="66"/>
          </w:tcPr>
          <w:p w14:paraId="4EF0DECA" w14:textId="77777777" w:rsidR="00315F5F" w:rsidRPr="00315F5F" w:rsidRDefault="00315F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315F5F">
              <w:rPr>
                <w:rFonts w:ascii="Arial" w:hAnsi="Arial" w:cs="Arial"/>
                <w:sz w:val="24"/>
                <w:szCs w:val="24"/>
              </w:rPr>
              <w:t>Master Carpenter</w:t>
            </w:r>
          </w:p>
        </w:tc>
        <w:tc>
          <w:tcPr>
            <w:tcW w:w="6588" w:type="dxa"/>
          </w:tcPr>
          <w:p w14:paraId="099FD7DD" w14:textId="77777777" w:rsidR="00315F5F" w:rsidRDefault="00315F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15F5F" w14:paraId="315A9A53" w14:textId="77777777" w:rsidTr="00315F5F">
        <w:tc>
          <w:tcPr>
            <w:tcW w:w="2988" w:type="dxa"/>
            <w:shd w:val="clear" w:color="auto" w:fill="B6D6E9" w:themeFill="accent1" w:themeFillTint="66"/>
          </w:tcPr>
          <w:p w14:paraId="425497E6" w14:textId="77777777" w:rsidR="00315F5F" w:rsidRPr="00315F5F" w:rsidRDefault="00315F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315F5F">
              <w:rPr>
                <w:rFonts w:ascii="Arial" w:hAnsi="Arial" w:cs="Arial"/>
                <w:sz w:val="24"/>
                <w:szCs w:val="24"/>
              </w:rPr>
              <w:t>Run Crew Chief</w:t>
            </w:r>
          </w:p>
        </w:tc>
        <w:tc>
          <w:tcPr>
            <w:tcW w:w="6588" w:type="dxa"/>
          </w:tcPr>
          <w:p w14:paraId="425426A0" w14:textId="77777777" w:rsidR="00315F5F" w:rsidRDefault="00315F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7BDF1F97" w14:textId="77777777" w:rsidR="006056B8" w:rsidRPr="0072633C" w:rsidRDefault="006056B8">
      <w:pPr>
        <w:pStyle w:val="Body"/>
        <w:rPr>
          <w:rFonts w:ascii="Arial" w:eastAsia="Georgia" w:hAnsi="Arial" w:cs="Arial"/>
          <w:sz w:val="24"/>
          <w:szCs w:val="24"/>
        </w:rPr>
      </w:pPr>
    </w:p>
    <w:p w14:paraId="39CBE1F6" w14:textId="77777777" w:rsidR="005D2144" w:rsidRPr="0072633C" w:rsidRDefault="00901BD5">
      <w:pPr>
        <w:pStyle w:val="Body"/>
        <w:rPr>
          <w:rFonts w:ascii="Arial" w:eastAsia="Georgia" w:hAnsi="Arial" w:cs="Arial"/>
          <w:b/>
          <w:sz w:val="24"/>
          <w:szCs w:val="24"/>
          <w:u w:val="single"/>
        </w:rPr>
      </w:pPr>
      <w:r w:rsidRPr="0072633C">
        <w:rPr>
          <w:rFonts w:ascii="Arial" w:hAnsi="Arial" w:cs="Arial"/>
          <w:b/>
          <w:sz w:val="24"/>
          <w:szCs w:val="24"/>
          <w:u w:val="single"/>
        </w:rPr>
        <w:t>Part 3: Play Information</w:t>
      </w:r>
    </w:p>
    <w:p w14:paraId="5DA868D1" w14:textId="77777777" w:rsidR="00315F5F" w:rsidRPr="0072633C" w:rsidRDefault="00901BD5">
      <w:pPr>
        <w:pStyle w:val="Body"/>
        <w:rPr>
          <w:rFonts w:ascii="Arial" w:eastAsia="Georgia" w:hAnsi="Arial" w:cs="Arial"/>
          <w:sz w:val="24"/>
          <w:szCs w:val="24"/>
        </w:rPr>
      </w:pPr>
      <w:r w:rsidRPr="0072633C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15F5F" w14:paraId="7F9F0C1A" w14:textId="77777777" w:rsidTr="00315F5F">
        <w:tc>
          <w:tcPr>
            <w:tcW w:w="9576" w:type="dxa"/>
            <w:shd w:val="clear" w:color="auto" w:fill="B6D6E9" w:themeFill="accent1" w:themeFillTint="66"/>
          </w:tcPr>
          <w:p w14:paraId="20C9FA96" w14:textId="77777777" w:rsidR="00315F5F" w:rsidRDefault="00315F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Georgia" w:hAnsi="Arial" w:cs="Arial"/>
                <w:sz w:val="24"/>
                <w:szCs w:val="24"/>
              </w:rPr>
            </w:pPr>
            <w:r>
              <w:rPr>
                <w:rFonts w:ascii="Arial" w:eastAsia="Georgia" w:hAnsi="Arial" w:cs="Arial"/>
                <w:sz w:val="24"/>
                <w:szCs w:val="24"/>
              </w:rPr>
              <w:t>Brief Synopsis of Play</w:t>
            </w:r>
          </w:p>
        </w:tc>
      </w:tr>
      <w:tr w:rsidR="00315F5F" w14:paraId="073CA0E2" w14:textId="77777777" w:rsidTr="00CF151E">
        <w:trPr>
          <w:trHeight w:val="1367"/>
        </w:trPr>
        <w:tc>
          <w:tcPr>
            <w:tcW w:w="9576" w:type="dxa"/>
          </w:tcPr>
          <w:p w14:paraId="13A049D1" w14:textId="77777777" w:rsidR="00315F5F" w:rsidRDefault="00315F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Georgia" w:hAnsi="Arial" w:cs="Arial"/>
                <w:sz w:val="24"/>
                <w:szCs w:val="24"/>
              </w:rPr>
            </w:pPr>
          </w:p>
        </w:tc>
      </w:tr>
    </w:tbl>
    <w:p w14:paraId="3BF4BC4B" w14:textId="77777777" w:rsidR="005D2144" w:rsidRPr="0072633C" w:rsidRDefault="005D2144" w:rsidP="00CF151E">
      <w:pPr>
        <w:pStyle w:val="Body"/>
        <w:rPr>
          <w:rFonts w:ascii="Arial" w:eastAsia="Georgia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4"/>
        <w:gridCol w:w="5516"/>
      </w:tblGrid>
      <w:tr w:rsidR="00315F5F" w14:paraId="0ACF6472" w14:textId="77777777" w:rsidTr="00315F5F">
        <w:tc>
          <w:tcPr>
            <w:tcW w:w="9576" w:type="dxa"/>
            <w:gridSpan w:val="2"/>
            <w:shd w:val="clear" w:color="auto" w:fill="B6D6E9" w:themeFill="accent1" w:themeFillTint="66"/>
          </w:tcPr>
          <w:p w14:paraId="36E859F2" w14:textId="77777777" w:rsidR="00315F5F" w:rsidRDefault="00CF15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Cast Demographics (number and age range)</w:t>
            </w:r>
          </w:p>
        </w:tc>
      </w:tr>
      <w:tr w:rsidR="00315F5F" w14:paraId="49046AA4" w14:textId="77777777" w:rsidTr="00CF151E">
        <w:tc>
          <w:tcPr>
            <w:tcW w:w="3888" w:type="dxa"/>
            <w:shd w:val="clear" w:color="auto" w:fill="auto"/>
          </w:tcPr>
          <w:p w14:paraId="514D207C" w14:textId="77777777" w:rsidR="00315F5F" w:rsidRDefault="00315F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</w:t>
            </w:r>
          </w:p>
        </w:tc>
        <w:tc>
          <w:tcPr>
            <w:tcW w:w="5688" w:type="dxa"/>
          </w:tcPr>
          <w:p w14:paraId="16E4224C" w14:textId="77777777" w:rsidR="00315F5F" w:rsidRDefault="00315F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5F5F" w14:paraId="5D1BAF97" w14:textId="77777777" w:rsidTr="00CF151E">
        <w:tc>
          <w:tcPr>
            <w:tcW w:w="3888" w:type="dxa"/>
            <w:shd w:val="clear" w:color="auto" w:fill="auto"/>
          </w:tcPr>
          <w:p w14:paraId="497BF5C9" w14:textId="77777777" w:rsidR="00315F5F" w:rsidRDefault="00315F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Women</w:t>
            </w:r>
          </w:p>
        </w:tc>
        <w:tc>
          <w:tcPr>
            <w:tcW w:w="5688" w:type="dxa"/>
          </w:tcPr>
          <w:p w14:paraId="3391028D" w14:textId="77777777" w:rsidR="00315F5F" w:rsidRDefault="00315F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5F5F" w14:paraId="5899661C" w14:textId="77777777" w:rsidTr="00CF151E">
        <w:tc>
          <w:tcPr>
            <w:tcW w:w="3888" w:type="dxa"/>
            <w:shd w:val="clear" w:color="auto" w:fill="auto"/>
          </w:tcPr>
          <w:p w14:paraId="0A2C21EE" w14:textId="77777777" w:rsidR="00315F5F" w:rsidRDefault="00CF151E" w:rsidP="00CF15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 (include genders if appl.)</w:t>
            </w:r>
          </w:p>
        </w:tc>
        <w:tc>
          <w:tcPr>
            <w:tcW w:w="5688" w:type="dxa"/>
          </w:tcPr>
          <w:p w14:paraId="5A1E546B" w14:textId="77777777" w:rsidR="00315F5F" w:rsidRDefault="00315F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5F5F" w14:paraId="7F09EB87" w14:textId="77777777" w:rsidTr="00CF151E">
        <w:tc>
          <w:tcPr>
            <w:tcW w:w="3888" w:type="dxa"/>
            <w:shd w:val="clear" w:color="auto" w:fill="auto"/>
          </w:tcPr>
          <w:p w14:paraId="0FEF26D4" w14:textId="77777777" w:rsidR="00315F5F" w:rsidRDefault="00315F5F" w:rsidP="00CF15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Ensemble/</w:t>
            </w:r>
            <w:r w:rsidR="00CF151E">
              <w:rPr>
                <w:rFonts w:ascii="Arial" w:hAnsi="Arial" w:cs="Arial"/>
                <w:sz w:val="24"/>
                <w:szCs w:val="24"/>
              </w:rPr>
              <w:t>Gender Neutral</w:t>
            </w:r>
          </w:p>
        </w:tc>
        <w:tc>
          <w:tcPr>
            <w:tcW w:w="5688" w:type="dxa"/>
          </w:tcPr>
          <w:p w14:paraId="64B140A5" w14:textId="77777777" w:rsidR="00315F5F" w:rsidRDefault="00315F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9DA855" w14:textId="77777777" w:rsidR="005D2144" w:rsidRDefault="00901BD5">
      <w:pPr>
        <w:pStyle w:val="Body"/>
        <w:rPr>
          <w:rFonts w:ascii="Arial" w:eastAsia="Georgia" w:hAnsi="Arial" w:cs="Arial"/>
          <w:sz w:val="24"/>
          <w:szCs w:val="24"/>
        </w:rPr>
      </w:pPr>
      <w:r w:rsidRPr="0072633C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F151E" w14:paraId="022CCEA8" w14:textId="77777777" w:rsidTr="00CF151E">
        <w:tc>
          <w:tcPr>
            <w:tcW w:w="9576" w:type="dxa"/>
            <w:shd w:val="clear" w:color="auto" w:fill="B6D6E9" w:themeFill="accent1" w:themeFillTint="66"/>
          </w:tcPr>
          <w:p w14:paraId="4D4F9C52" w14:textId="77777777" w:rsidR="00CF151E" w:rsidRDefault="00CF15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Georgia" w:hAnsi="Arial" w:cs="Arial"/>
                <w:sz w:val="24"/>
                <w:szCs w:val="24"/>
              </w:rPr>
            </w:pPr>
            <w:r>
              <w:rPr>
                <w:rFonts w:ascii="Arial" w:eastAsia="Georgia" w:hAnsi="Arial" w:cs="Arial"/>
                <w:sz w:val="24"/>
                <w:szCs w:val="24"/>
              </w:rPr>
              <w:lastRenderedPageBreak/>
              <w:t>What’s your vision for the play? What do you think this play is about?</w:t>
            </w:r>
          </w:p>
        </w:tc>
      </w:tr>
      <w:tr w:rsidR="00CF151E" w14:paraId="14D90EB6" w14:textId="77777777" w:rsidTr="00CF151E">
        <w:trPr>
          <w:trHeight w:val="1745"/>
        </w:trPr>
        <w:tc>
          <w:tcPr>
            <w:tcW w:w="9576" w:type="dxa"/>
          </w:tcPr>
          <w:p w14:paraId="0C00C6D8" w14:textId="77777777" w:rsidR="00CF151E" w:rsidRDefault="00CF15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Georgia" w:hAnsi="Arial" w:cs="Arial"/>
                <w:sz w:val="24"/>
                <w:szCs w:val="24"/>
              </w:rPr>
            </w:pPr>
          </w:p>
        </w:tc>
      </w:tr>
    </w:tbl>
    <w:p w14:paraId="785AC4A9" w14:textId="77777777" w:rsidR="00FF4096" w:rsidRDefault="00FF4096">
      <w:pPr>
        <w:pStyle w:val="Body"/>
        <w:rPr>
          <w:rFonts w:ascii="Arial" w:eastAsia="Georgia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F151E" w14:paraId="675F5EA2" w14:textId="77777777" w:rsidTr="00CF151E">
        <w:tc>
          <w:tcPr>
            <w:tcW w:w="9576" w:type="dxa"/>
            <w:shd w:val="clear" w:color="auto" w:fill="B6D6E9" w:themeFill="accent1" w:themeFillTint="66"/>
          </w:tcPr>
          <w:p w14:paraId="4D378E6A" w14:textId="77777777" w:rsidR="00CF151E" w:rsidRDefault="00CF15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Georgia" w:hAnsi="Arial" w:cs="Arial"/>
                <w:sz w:val="24"/>
                <w:szCs w:val="24"/>
              </w:rPr>
            </w:pPr>
            <w:r>
              <w:rPr>
                <w:rFonts w:ascii="Arial" w:eastAsia="Georgia" w:hAnsi="Arial" w:cs="Arial"/>
                <w:sz w:val="24"/>
                <w:szCs w:val="24"/>
              </w:rPr>
              <w:t>Does the play contain any “controversial” elements (language, mature content, violence)? How do you plan to address them?</w:t>
            </w:r>
          </w:p>
        </w:tc>
      </w:tr>
      <w:tr w:rsidR="00CF151E" w14:paraId="31FABFD3" w14:textId="77777777" w:rsidTr="00E56211">
        <w:trPr>
          <w:trHeight w:val="980"/>
        </w:trPr>
        <w:tc>
          <w:tcPr>
            <w:tcW w:w="9576" w:type="dxa"/>
          </w:tcPr>
          <w:p w14:paraId="50BE5CCB" w14:textId="77777777" w:rsidR="00CF151E" w:rsidRDefault="00CF15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Georgia" w:hAnsi="Arial" w:cs="Arial"/>
                <w:sz w:val="24"/>
                <w:szCs w:val="24"/>
              </w:rPr>
            </w:pPr>
          </w:p>
        </w:tc>
      </w:tr>
    </w:tbl>
    <w:p w14:paraId="7B9DC097" w14:textId="77777777" w:rsidR="0072633C" w:rsidRDefault="0072633C">
      <w:pPr>
        <w:pStyle w:val="Body"/>
        <w:rPr>
          <w:rFonts w:ascii="Arial" w:eastAsia="Georgia" w:hAnsi="Arial" w:cs="Arial"/>
          <w:sz w:val="24"/>
          <w:szCs w:val="24"/>
        </w:rPr>
      </w:pPr>
    </w:p>
    <w:p w14:paraId="6DF250DF" w14:textId="77777777" w:rsidR="005D2144" w:rsidRPr="00CF151E" w:rsidRDefault="00901BD5" w:rsidP="004257A3">
      <w:pPr>
        <w:pStyle w:val="Body"/>
        <w:rPr>
          <w:rFonts w:ascii="Arial" w:hAnsi="Arial" w:cs="Arial"/>
          <w:sz w:val="24"/>
          <w:szCs w:val="24"/>
        </w:rPr>
      </w:pPr>
      <w:r w:rsidRPr="0072633C">
        <w:rPr>
          <w:rFonts w:ascii="Arial" w:hAnsi="Arial" w:cs="Arial"/>
          <w:b/>
          <w:sz w:val="24"/>
          <w:szCs w:val="24"/>
          <w:u w:val="single"/>
        </w:rPr>
        <w:t>Technical Requirements</w:t>
      </w:r>
    </w:p>
    <w:p w14:paraId="04156A22" w14:textId="77777777" w:rsidR="005D2144" w:rsidRPr="0072633C" w:rsidRDefault="00901BD5" w:rsidP="004257A3">
      <w:pPr>
        <w:pStyle w:val="Body"/>
        <w:rPr>
          <w:rFonts w:ascii="Arial" w:eastAsia="Georgia" w:hAnsi="Arial" w:cs="Arial"/>
          <w:sz w:val="24"/>
          <w:szCs w:val="24"/>
        </w:rPr>
      </w:pPr>
      <w:r w:rsidRPr="0072633C">
        <w:rPr>
          <w:rFonts w:ascii="Arial" w:hAnsi="Arial" w:cs="Arial"/>
          <w:sz w:val="24"/>
          <w:szCs w:val="24"/>
        </w:rPr>
        <w:t xml:space="preserve">Please provide as much detail as you can. </w:t>
      </w:r>
      <w:r w:rsidR="00E56211">
        <w:rPr>
          <w:rFonts w:ascii="Arial" w:hAnsi="Arial" w:cs="Arial"/>
          <w:sz w:val="24"/>
          <w:szCs w:val="24"/>
        </w:rPr>
        <w:t xml:space="preserve">If accepted, </w:t>
      </w:r>
      <w:r w:rsidRPr="0072633C">
        <w:rPr>
          <w:rFonts w:ascii="Arial" w:hAnsi="Arial" w:cs="Arial"/>
          <w:sz w:val="24"/>
          <w:szCs w:val="24"/>
        </w:rPr>
        <w:t>Acme Theater will build the production budget based on the information included in this proposal.</w:t>
      </w:r>
    </w:p>
    <w:p w14:paraId="44955C37" w14:textId="77777777" w:rsidR="00CF151E" w:rsidRDefault="00CF151E" w:rsidP="004257A3">
      <w:pPr>
        <w:pStyle w:val="Body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F151E" w14:paraId="537F9755" w14:textId="77777777" w:rsidTr="00CF151E">
        <w:tc>
          <w:tcPr>
            <w:tcW w:w="9576" w:type="dxa"/>
            <w:shd w:val="clear" w:color="auto" w:fill="B6D6E9" w:themeFill="accent1" w:themeFillTint="66"/>
          </w:tcPr>
          <w:p w14:paraId="30FF76DC" w14:textId="77777777" w:rsidR="00CF151E" w:rsidRDefault="00E56211" w:rsidP="004257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Set description: </w:t>
            </w:r>
            <w:r w:rsidR="00CF151E">
              <w:rPr>
                <w:rFonts w:ascii="Arial" w:hAnsi="Arial" w:cs="Arial"/>
                <w:sz w:val="24"/>
                <w:szCs w:val="24"/>
              </w:rPr>
              <w:t>Unit set? How many locations/changes? Challenging construction?</w:t>
            </w:r>
          </w:p>
        </w:tc>
      </w:tr>
      <w:tr w:rsidR="00CF151E" w14:paraId="2DAAABA0" w14:textId="77777777" w:rsidTr="00CF151E">
        <w:trPr>
          <w:trHeight w:val="1268"/>
        </w:trPr>
        <w:tc>
          <w:tcPr>
            <w:tcW w:w="9576" w:type="dxa"/>
          </w:tcPr>
          <w:p w14:paraId="60DD87AC" w14:textId="77777777" w:rsidR="00CF151E" w:rsidRDefault="00CF151E" w:rsidP="004257A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86E050" w14:textId="77777777" w:rsidR="0072633C" w:rsidRDefault="0072633C" w:rsidP="004257A3">
      <w:pPr>
        <w:pStyle w:val="Body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F151E" w14:paraId="36F5AD08" w14:textId="77777777" w:rsidTr="00FF2E58">
        <w:tc>
          <w:tcPr>
            <w:tcW w:w="9576" w:type="dxa"/>
            <w:shd w:val="clear" w:color="auto" w:fill="B6D6E9" w:themeFill="accent1" w:themeFillTint="66"/>
          </w:tcPr>
          <w:p w14:paraId="5C57FF9A" w14:textId="77777777" w:rsidR="00CF151E" w:rsidRDefault="00CF151E" w:rsidP="00E562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E56211">
              <w:rPr>
                <w:rFonts w:ascii="Arial" w:hAnsi="Arial" w:cs="Arial"/>
                <w:sz w:val="24"/>
                <w:szCs w:val="24"/>
              </w:rPr>
              <w:t xml:space="preserve">ostumes: </w:t>
            </w:r>
            <w:r>
              <w:rPr>
                <w:rFonts w:ascii="Arial" w:hAnsi="Arial" w:cs="Arial"/>
                <w:sz w:val="24"/>
                <w:szCs w:val="24"/>
              </w:rPr>
              <w:t xml:space="preserve">Period pieces? </w:t>
            </w:r>
            <w:r w:rsidR="00E56211">
              <w:rPr>
                <w:rFonts w:ascii="Arial" w:hAnsi="Arial" w:cs="Arial"/>
                <w:sz w:val="24"/>
                <w:szCs w:val="24"/>
              </w:rPr>
              <w:t>Many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56211">
              <w:rPr>
                <w:rFonts w:ascii="Arial" w:hAnsi="Arial" w:cs="Arial"/>
                <w:sz w:val="24"/>
                <w:szCs w:val="24"/>
              </w:rPr>
              <w:t>required</w:t>
            </w:r>
            <w:r>
              <w:rPr>
                <w:rFonts w:ascii="Arial" w:hAnsi="Arial" w:cs="Arial"/>
                <w:sz w:val="24"/>
                <w:szCs w:val="24"/>
              </w:rPr>
              <w:t xml:space="preserve"> changes? </w:t>
            </w:r>
            <w:r w:rsidR="00E56211">
              <w:rPr>
                <w:rFonts w:ascii="Arial" w:hAnsi="Arial" w:cs="Arial"/>
                <w:sz w:val="24"/>
                <w:szCs w:val="24"/>
              </w:rPr>
              <w:t>Planning to make/</w:t>
            </w:r>
            <w:r>
              <w:rPr>
                <w:rFonts w:ascii="Arial" w:hAnsi="Arial" w:cs="Arial"/>
                <w:sz w:val="24"/>
                <w:szCs w:val="24"/>
              </w:rPr>
              <w:t xml:space="preserve">borrow </w:t>
            </w:r>
            <w:r w:rsidR="00E56211">
              <w:rPr>
                <w:rFonts w:ascii="Arial" w:hAnsi="Arial" w:cs="Arial"/>
                <w:sz w:val="24"/>
                <w:szCs w:val="24"/>
              </w:rPr>
              <w:t>anything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CF151E" w14:paraId="21309079" w14:textId="77777777" w:rsidTr="00FF2E58">
        <w:trPr>
          <w:trHeight w:val="1268"/>
        </w:trPr>
        <w:tc>
          <w:tcPr>
            <w:tcW w:w="9576" w:type="dxa"/>
          </w:tcPr>
          <w:p w14:paraId="09FBEFF0" w14:textId="77777777" w:rsidR="00CF151E" w:rsidRDefault="00CF151E" w:rsidP="00FF2E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2333F8" w14:textId="77777777" w:rsidR="00CF151E" w:rsidRDefault="00CF151E" w:rsidP="004257A3">
      <w:pPr>
        <w:pStyle w:val="Body"/>
        <w:rPr>
          <w:rFonts w:ascii="Arial" w:hAnsi="Arial" w:cs="Arial"/>
          <w:sz w:val="24"/>
          <w:szCs w:val="24"/>
          <w:u w:val="single"/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56211" w14:paraId="253D22D1" w14:textId="77777777" w:rsidTr="00FF2E58">
        <w:tc>
          <w:tcPr>
            <w:tcW w:w="9576" w:type="dxa"/>
            <w:shd w:val="clear" w:color="auto" w:fill="B6D6E9" w:themeFill="accent1" w:themeFillTint="66"/>
          </w:tcPr>
          <w:p w14:paraId="648D8BE8" w14:textId="77777777" w:rsidR="00E56211" w:rsidRDefault="00E56211" w:rsidP="00E562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Props: Estimate of prop volume? Any hard-to-find or hard-to-make items? </w:t>
            </w:r>
          </w:p>
        </w:tc>
      </w:tr>
      <w:tr w:rsidR="00E56211" w14:paraId="4358BCE7" w14:textId="77777777" w:rsidTr="00FF2E58">
        <w:trPr>
          <w:trHeight w:val="1268"/>
        </w:trPr>
        <w:tc>
          <w:tcPr>
            <w:tcW w:w="9576" w:type="dxa"/>
          </w:tcPr>
          <w:p w14:paraId="356D761B" w14:textId="77777777" w:rsidR="00E56211" w:rsidRDefault="00E56211" w:rsidP="00FF2E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53D49E" w14:textId="1E10D0EC" w:rsidR="00486593" w:rsidRDefault="00486593" w:rsidP="004257A3">
      <w:pPr>
        <w:pStyle w:val="Body"/>
        <w:rPr>
          <w:rFonts w:ascii="Arial" w:eastAsia="Georgia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56211" w14:paraId="60C08B97" w14:textId="77777777" w:rsidTr="00486593">
        <w:tc>
          <w:tcPr>
            <w:tcW w:w="9350" w:type="dxa"/>
            <w:shd w:val="clear" w:color="auto" w:fill="B6D6E9" w:themeFill="accent1" w:themeFillTint="66"/>
          </w:tcPr>
          <w:p w14:paraId="31107E0D" w14:textId="6C4D2512" w:rsidR="00E56211" w:rsidRDefault="00486593" w:rsidP="00FF2E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Georgia" w:hAnsi="Arial" w:cs="Arial"/>
                <w:sz w:val="24"/>
                <w:szCs w:val="24"/>
              </w:rPr>
              <w:br w:type="page"/>
            </w:r>
            <w:r w:rsidR="00E56211">
              <w:rPr>
                <w:rFonts w:ascii="Arial" w:hAnsi="Arial" w:cs="Arial"/>
                <w:sz w:val="24"/>
                <w:szCs w:val="24"/>
              </w:rPr>
              <w:t>Any other potential production challenges you foresee?</w:t>
            </w:r>
          </w:p>
        </w:tc>
      </w:tr>
      <w:tr w:rsidR="00E56211" w14:paraId="1317781C" w14:textId="77777777" w:rsidTr="00486593">
        <w:trPr>
          <w:trHeight w:val="1268"/>
        </w:trPr>
        <w:tc>
          <w:tcPr>
            <w:tcW w:w="9350" w:type="dxa"/>
          </w:tcPr>
          <w:p w14:paraId="55B81C03" w14:textId="77777777" w:rsidR="00E56211" w:rsidRDefault="00E56211" w:rsidP="00FF2E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EABCDD" w14:textId="518A00CB" w:rsidR="00F5645B" w:rsidRDefault="00F5645B" w:rsidP="004257A3">
      <w:pPr>
        <w:pStyle w:val="Body"/>
        <w:rPr>
          <w:rFonts w:ascii="Arial" w:eastAsia="Georgia" w:hAnsi="Arial" w:cs="Arial"/>
          <w:sz w:val="24"/>
          <w:szCs w:val="24"/>
        </w:rPr>
      </w:pPr>
    </w:p>
    <w:sectPr w:rsidR="00F5645B" w:rsidSect="000724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26A6D" w14:textId="77777777" w:rsidR="00D40671" w:rsidRDefault="00D40671">
      <w:r>
        <w:separator/>
      </w:r>
    </w:p>
  </w:endnote>
  <w:endnote w:type="continuationSeparator" w:id="0">
    <w:p w14:paraId="5DD4A2E7" w14:textId="77777777" w:rsidR="00D40671" w:rsidRDefault="00D4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">
    <w:altName w:val="Times New Roman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B5D98" w14:textId="77777777" w:rsidR="00F510A9" w:rsidRDefault="00F510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78628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6D9531" w14:textId="77777777" w:rsidR="00037C42" w:rsidRDefault="00037C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5D2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7014766" w14:textId="77777777" w:rsidR="00037C42" w:rsidRDefault="00037C4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A9163" w14:textId="77777777" w:rsidR="00F510A9" w:rsidRDefault="00F510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AD947" w14:textId="77777777" w:rsidR="00D40671" w:rsidRDefault="00D40671">
      <w:r>
        <w:separator/>
      </w:r>
    </w:p>
  </w:footnote>
  <w:footnote w:type="continuationSeparator" w:id="0">
    <w:p w14:paraId="71E5B5EB" w14:textId="77777777" w:rsidR="00D40671" w:rsidRDefault="00D40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4E722" w14:textId="77777777" w:rsidR="00F510A9" w:rsidRDefault="00F510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0162B" w14:textId="77777777" w:rsidR="00F510A9" w:rsidRDefault="00F510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B7809" w14:textId="77777777" w:rsidR="00F510A9" w:rsidRDefault="00F510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E2493"/>
    <w:multiLevelType w:val="hybridMultilevel"/>
    <w:tmpl w:val="A81A61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3A2CCF"/>
    <w:multiLevelType w:val="hybridMultilevel"/>
    <w:tmpl w:val="6ADE37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B3604E"/>
    <w:multiLevelType w:val="hybridMultilevel"/>
    <w:tmpl w:val="993C0440"/>
    <w:lvl w:ilvl="0" w:tplc="4E7A25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463BC"/>
    <w:multiLevelType w:val="hybridMultilevel"/>
    <w:tmpl w:val="EEB2B6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F34B89"/>
    <w:multiLevelType w:val="hybridMultilevel"/>
    <w:tmpl w:val="327043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E8382A"/>
    <w:multiLevelType w:val="hybridMultilevel"/>
    <w:tmpl w:val="BF28DC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E4522E"/>
    <w:multiLevelType w:val="hybridMultilevel"/>
    <w:tmpl w:val="7D4AF7DE"/>
    <w:lvl w:ilvl="0" w:tplc="C5C25D4A">
      <w:start w:val="1"/>
      <w:numFmt w:val="lowerLetter"/>
      <w:lvlText w:val="%1)"/>
      <w:lvlJc w:val="left"/>
      <w:pPr>
        <w:ind w:left="1080" w:hanging="360"/>
      </w:pPr>
      <w:rPr>
        <w:rFonts w:eastAsia="Arial Unicode MS" w:hAnsi="Arial Unicode MS" w:cs="Arial Unicode M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77175567">
    <w:abstractNumId w:val="4"/>
  </w:num>
  <w:num w:numId="2" w16cid:durableId="1820924023">
    <w:abstractNumId w:val="1"/>
  </w:num>
  <w:num w:numId="3" w16cid:durableId="2018146055">
    <w:abstractNumId w:val="5"/>
  </w:num>
  <w:num w:numId="4" w16cid:durableId="1691254723">
    <w:abstractNumId w:val="3"/>
  </w:num>
  <w:num w:numId="5" w16cid:durableId="100957658">
    <w:abstractNumId w:val="6"/>
  </w:num>
  <w:num w:numId="6" w16cid:durableId="332031376">
    <w:abstractNumId w:val="0"/>
  </w:num>
  <w:num w:numId="7" w16cid:durableId="9692899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144"/>
    <w:rsid w:val="00021E0E"/>
    <w:rsid w:val="00037C42"/>
    <w:rsid w:val="00055500"/>
    <w:rsid w:val="000724F0"/>
    <w:rsid w:val="0008311B"/>
    <w:rsid w:val="00093170"/>
    <w:rsid w:val="000A6C05"/>
    <w:rsid w:val="000B4FAC"/>
    <w:rsid w:val="000E6352"/>
    <w:rsid w:val="000F04CA"/>
    <w:rsid w:val="00142F44"/>
    <w:rsid w:val="00152F02"/>
    <w:rsid w:val="00181271"/>
    <w:rsid w:val="00215070"/>
    <w:rsid w:val="00216D15"/>
    <w:rsid w:val="002540E8"/>
    <w:rsid w:val="00262B64"/>
    <w:rsid w:val="002D4223"/>
    <w:rsid w:val="002E4BA9"/>
    <w:rsid w:val="002F09D3"/>
    <w:rsid w:val="00315F5F"/>
    <w:rsid w:val="0035458A"/>
    <w:rsid w:val="003820F7"/>
    <w:rsid w:val="00393D6C"/>
    <w:rsid w:val="003F57CA"/>
    <w:rsid w:val="00415F1A"/>
    <w:rsid w:val="004257A3"/>
    <w:rsid w:val="00453284"/>
    <w:rsid w:val="00486593"/>
    <w:rsid w:val="004A2F8C"/>
    <w:rsid w:val="004A5D43"/>
    <w:rsid w:val="004E30BB"/>
    <w:rsid w:val="00580EA0"/>
    <w:rsid w:val="00582904"/>
    <w:rsid w:val="00594D28"/>
    <w:rsid w:val="005D2144"/>
    <w:rsid w:val="005E30AD"/>
    <w:rsid w:val="006056B8"/>
    <w:rsid w:val="00612A19"/>
    <w:rsid w:val="00632EDA"/>
    <w:rsid w:val="00683E03"/>
    <w:rsid w:val="006E76D3"/>
    <w:rsid w:val="007028CF"/>
    <w:rsid w:val="007079B7"/>
    <w:rsid w:val="0072633C"/>
    <w:rsid w:val="0073778B"/>
    <w:rsid w:val="0077753F"/>
    <w:rsid w:val="007845C5"/>
    <w:rsid w:val="007E22C0"/>
    <w:rsid w:val="007E7D56"/>
    <w:rsid w:val="00844492"/>
    <w:rsid w:val="00865A3A"/>
    <w:rsid w:val="00874156"/>
    <w:rsid w:val="008A3B99"/>
    <w:rsid w:val="008F5579"/>
    <w:rsid w:val="008F7393"/>
    <w:rsid w:val="00901BD5"/>
    <w:rsid w:val="00937F13"/>
    <w:rsid w:val="0094140E"/>
    <w:rsid w:val="00966735"/>
    <w:rsid w:val="00A5701A"/>
    <w:rsid w:val="00A95FFC"/>
    <w:rsid w:val="00AA4049"/>
    <w:rsid w:val="00AF53F0"/>
    <w:rsid w:val="00B069DB"/>
    <w:rsid w:val="00B33169"/>
    <w:rsid w:val="00B445F8"/>
    <w:rsid w:val="00B71A5D"/>
    <w:rsid w:val="00BC1C9B"/>
    <w:rsid w:val="00BD5C8B"/>
    <w:rsid w:val="00C072BF"/>
    <w:rsid w:val="00C27134"/>
    <w:rsid w:val="00C44620"/>
    <w:rsid w:val="00C73F71"/>
    <w:rsid w:val="00C77E48"/>
    <w:rsid w:val="00CE0038"/>
    <w:rsid w:val="00CF151E"/>
    <w:rsid w:val="00CF5427"/>
    <w:rsid w:val="00D15102"/>
    <w:rsid w:val="00D40671"/>
    <w:rsid w:val="00DA47C8"/>
    <w:rsid w:val="00DE1C2A"/>
    <w:rsid w:val="00E15D35"/>
    <w:rsid w:val="00E4322A"/>
    <w:rsid w:val="00E56211"/>
    <w:rsid w:val="00E65857"/>
    <w:rsid w:val="00E72654"/>
    <w:rsid w:val="00E97556"/>
    <w:rsid w:val="00EC2A9D"/>
    <w:rsid w:val="00F40ED1"/>
    <w:rsid w:val="00F433DB"/>
    <w:rsid w:val="00F45D28"/>
    <w:rsid w:val="00F47348"/>
    <w:rsid w:val="00F510A9"/>
    <w:rsid w:val="00F5645B"/>
    <w:rsid w:val="00F56789"/>
    <w:rsid w:val="00F701E9"/>
    <w:rsid w:val="00F76080"/>
    <w:rsid w:val="00F85A13"/>
    <w:rsid w:val="00F90E08"/>
    <w:rsid w:val="00F932A0"/>
    <w:rsid w:val="00FD55A9"/>
    <w:rsid w:val="00FF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DFA6A"/>
  <w15:docId w15:val="{618B584F-1663-4D70-BFAB-FFF51AB1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table" w:styleId="TableGrid">
    <w:name w:val="Table Grid"/>
    <w:basedOn w:val="TableNormal"/>
    <w:uiPriority w:val="59"/>
    <w:rsid w:val="00F47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2F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F8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545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5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5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5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58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545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58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45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58A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510A9"/>
    <w:rPr>
      <w:color w:val="FF00FF" w:themeColor="followedHyperlink"/>
      <w:u w:val="single"/>
    </w:rPr>
  </w:style>
  <w:style w:type="paragraph" w:styleId="Revision">
    <w:name w:val="Revision"/>
    <w:hidden/>
    <w:uiPriority w:val="99"/>
    <w:semiHidden/>
    <w:rsid w:val="008741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meArtComm@gmail.com?subject=Director%20Submission%20Question%20-%20Acme%20Theate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acmetheater.com" TargetMode="External"/><Relationship Id="rId14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F46D0-27B4-40A1-9DC7-75CA6378C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Street Corporation</Company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keywords>General</cp:keywords>
  <cp:lastModifiedBy>Gail Bishop Nessman</cp:lastModifiedBy>
  <cp:revision>31</cp:revision>
  <cp:lastPrinted>2018-07-20T20:02:00Z</cp:lastPrinted>
  <dcterms:created xsi:type="dcterms:W3CDTF">2022-09-25T15:38:00Z</dcterms:created>
  <dcterms:modified xsi:type="dcterms:W3CDTF">2022-10-06T23:42:00Z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fcc9fc46-3c7d-4ca8-87d4-d5ac4fa5250b</vt:lpwstr>
  </property>
  <property fmtid="{D5CDD505-2E9C-101B-9397-08002B2CF9AE}" pid="3" name="SSCClassification">
    <vt:lpwstr>G</vt:lpwstr>
  </property>
  <property fmtid="{D5CDD505-2E9C-101B-9397-08002B2CF9AE}" pid="4" name="SSCVisualMarks">
    <vt:lpwstr>N</vt:lpwstr>
  </property>
</Properties>
</file>